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036C6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36C6D" w:rsidRDefault="00036C6D">
            <w:pPr>
              <w:pStyle w:val="ConsPlusTitlePage0"/>
            </w:pPr>
          </w:p>
        </w:tc>
      </w:tr>
      <w:tr w:rsidR="00036C6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36C6D" w:rsidRPr="00952509" w:rsidRDefault="00952509">
            <w:pPr>
              <w:pStyle w:val="ConsPlusTitlePage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2509">
              <w:rPr>
                <w:rFonts w:ascii="Times New Roman" w:hAnsi="Times New Roman" w:cs="Times New Roman"/>
                <w:b/>
                <w:sz w:val="44"/>
                <w:szCs w:val="44"/>
              </w:rPr>
              <w:t>Закон Краснодарского края от 23.12.2022 N 4805-КЗ</w:t>
            </w:r>
            <w:r w:rsidRPr="00952509">
              <w:rPr>
                <w:rFonts w:ascii="Times New Roman" w:hAnsi="Times New Roman" w:cs="Times New Roman"/>
                <w:b/>
                <w:sz w:val="44"/>
                <w:szCs w:val="44"/>
              </w:rPr>
              <w:br/>
              <w:t>"О Территориальной программе государственных гарантий бесплатного оказания гражданам медицинской помощи в Краснодарском крае на 2023 год и на плановый период 2024 и 2025 годов"</w:t>
            </w:r>
            <w:r w:rsidRPr="00952509">
              <w:rPr>
                <w:rFonts w:ascii="Times New Roman" w:hAnsi="Times New Roman" w:cs="Times New Roman"/>
                <w:b/>
                <w:sz w:val="44"/>
                <w:szCs w:val="44"/>
              </w:rPr>
              <w:br/>
              <w:t>(принят ЗС КК 13.12.2022)</w:t>
            </w:r>
          </w:p>
        </w:tc>
      </w:tr>
      <w:tr w:rsidR="00036C6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36C6D" w:rsidRDefault="00036C6D">
            <w:pPr>
              <w:pStyle w:val="ConsPlusTitlePage0"/>
              <w:jc w:val="center"/>
            </w:pPr>
          </w:p>
        </w:tc>
      </w:tr>
    </w:tbl>
    <w:p w:rsidR="00036C6D" w:rsidRDefault="00036C6D">
      <w:pPr>
        <w:pStyle w:val="ConsPlusNormal0"/>
        <w:sectPr w:rsidR="00036C6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36C6D" w:rsidRDefault="00036C6D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36C6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36C6D" w:rsidRDefault="00952509">
            <w:pPr>
              <w:pStyle w:val="ConsPlusNormal0"/>
              <w:outlineLvl w:val="0"/>
            </w:pPr>
            <w:r>
              <w:t>23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36C6D" w:rsidRDefault="00952509">
            <w:pPr>
              <w:pStyle w:val="ConsPlusNormal0"/>
              <w:jc w:val="right"/>
              <w:outlineLvl w:val="0"/>
            </w:pPr>
            <w:r>
              <w:t>N 4805-КЗ</w:t>
            </w:r>
          </w:p>
        </w:tc>
      </w:tr>
    </w:tbl>
    <w:p w:rsidR="00036C6D" w:rsidRDefault="00036C6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r>
        <w:t>ЗАКОН</w:t>
      </w:r>
    </w:p>
    <w:p w:rsidR="00036C6D" w:rsidRDefault="00036C6D">
      <w:pPr>
        <w:pStyle w:val="ConsPlusTitle0"/>
        <w:jc w:val="both"/>
      </w:pPr>
    </w:p>
    <w:p w:rsidR="00036C6D" w:rsidRDefault="00952509">
      <w:pPr>
        <w:pStyle w:val="ConsPlusTitle0"/>
        <w:jc w:val="center"/>
      </w:pPr>
      <w:r>
        <w:t>КРАСНОДАРСКОГО КРАЯ</w:t>
      </w:r>
    </w:p>
    <w:p w:rsidR="00036C6D" w:rsidRDefault="00036C6D">
      <w:pPr>
        <w:pStyle w:val="ConsPlusTitle0"/>
        <w:jc w:val="both"/>
      </w:pPr>
    </w:p>
    <w:p w:rsidR="00036C6D" w:rsidRDefault="00952509">
      <w:pPr>
        <w:pStyle w:val="ConsPlusTitle0"/>
        <w:jc w:val="center"/>
      </w:pPr>
      <w:r>
        <w:t>О ТЕРРИТОРИАЛЬНОЙ ПРОГРАММЕ</w:t>
      </w:r>
    </w:p>
    <w:p w:rsidR="00036C6D" w:rsidRDefault="00952509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036C6D" w:rsidRDefault="00952509">
      <w:pPr>
        <w:pStyle w:val="ConsPlusTitle0"/>
        <w:jc w:val="center"/>
      </w:pPr>
      <w:r>
        <w:t>МЕДИЦИНСКОЙ ПОМОЩИ В КРАСНОДАРСКОМ КРАЕ НА 2023 ГОД</w:t>
      </w:r>
    </w:p>
    <w:p w:rsidR="00036C6D" w:rsidRDefault="00952509">
      <w:pPr>
        <w:pStyle w:val="ConsPlusTitle0"/>
        <w:jc w:val="center"/>
      </w:pPr>
      <w:r>
        <w:t>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</w:pPr>
      <w:proofErr w:type="gramStart"/>
      <w:r>
        <w:t>Принят</w:t>
      </w:r>
      <w:proofErr w:type="gramEnd"/>
    </w:p>
    <w:p w:rsidR="00036C6D" w:rsidRDefault="00952509">
      <w:pPr>
        <w:pStyle w:val="ConsPlusNormal0"/>
        <w:jc w:val="right"/>
      </w:pPr>
      <w:r>
        <w:t>Законодательным Собранием Краснодарского края</w:t>
      </w:r>
    </w:p>
    <w:p w:rsidR="00036C6D" w:rsidRDefault="00952509">
      <w:pPr>
        <w:pStyle w:val="ConsPlusNormal0"/>
        <w:jc w:val="right"/>
      </w:pPr>
      <w:r>
        <w:t>13 декабря 2022 года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ind w:firstLine="540"/>
        <w:jc w:val="both"/>
        <w:outlineLvl w:val="1"/>
      </w:pPr>
      <w:r>
        <w:t>Статья 1. Общие положения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Утвердить Территориальную программу государственных гарантий бесплатного оказания гражданам медицинской помощи </w:t>
      </w:r>
      <w:r>
        <w:t>в Краснодарском крае на 2023 год и на плановый период 2024 и 2025 годов (далее также - Территориальная программа госгарантий), устанавливающую перечень видов, форм и условий медицинской помощи, оказание которой осуществляется бесплатно, перечень заболевани</w:t>
      </w:r>
      <w:r>
        <w:t>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</w:t>
      </w:r>
      <w:proofErr w:type="gramEnd"/>
      <w:r>
        <w:t>, средние нормативы объема медицинской помощи, средние нормативы финансовых затрат на единицу об</w:t>
      </w:r>
      <w:r>
        <w:t>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порядок и условия предоставления медицинской помощи, критерии доступности и качества медицинско</w:t>
      </w:r>
      <w:r>
        <w:t>й помощи.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Территориальная программа госгарантий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Краснода</w:t>
      </w:r>
      <w:r>
        <w:t>рского края, основанных на данных медицинской статистики.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2. Территориальная программа госгарантий включает в себя территориальную программу обязательного медицинского страхования (далее также - Территориальная программа ОМС).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ind w:firstLine="540"/>
        <w:jc w:val="both"/>
        <w:outlineLvl w:val="1"/>
      </w:pPr>
      <w:r>
        <w:t>Статья 2. Виды, условия и формы оказания медицинской помощи, оказание которой осуществляется бесплатно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1. 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</w:t>
      </w:r>
      <w:r>
        <w:t>тся: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1)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2) специализированная, в том числе высокотехнологичная, медицинская помощь;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3) скорая, в том числе скорая специализированная,</w:t>
      </w:r>
      <w:r>
        <w:t xml:space="preserve"> медицинская помощь;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4)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2. Первичная медико-санитарная помощь является основой си</w:t>
      </w:r>
      <w:r>
        <w:t>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</w:t>
      </w:r>
      <w:r>
        <w:t>свещению населения.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lastRenderedPageBreak/>
        <w:t>Первичная доврачебная медико-санитарная помощь оказывается фельдшерами, акушерами и др</w:t>
      </w:r>
      <w:r>
        <w:t>угими медицинскими работниками со средним медицинским образованием.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</w:t>
      </w:r>
      <w:r>
        <w:t>семейными врачами).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5. Спе</w:t>
      </w:r>
      <w:r>
        <w:t xml:space="preserve">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</w:t>
      </w:r>
      <w:r>
        <w:t>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</w:t>
      </w:r>
      <w:r>
        <w:t>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</w:t>
      </w:r>
      <w:r>
        <w:t>а основе достижений медицинской науки и смежных отраслей науки и техники.</w:t>
      </w:r>
      <w:proofErr w:type="gramEnd"/>
    </w:p>
    <w:p w:rsidR="00036C6D" w:rsidRDefault="00952509">
      <w:pPr>
        <w:pStyle w:val="ConsPlusNormal0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</w:t>
      </w:r>
      <w:r>
        <w:t xml:space="preserve">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о программе государственных гарантий бесплатного оказ</w:t>
      </w:r>
      <w:r>
        <w:t>ания гражданам медицинской помощи на 2023 год и на плановый период 2024 и 2025 годов (далее - перечень видов высокотехнологичной медицинской помощи).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6. Скорая, в том числе скорая специализированная, медицинская помощь оказывается гражданам в экстренной ил</w:t>
      </w:r>
      <w:r>
        <w:t>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Скорая, в том числе скорая специал</w:t>
      </w:r>
      <w:r>
        <w:t>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</w:t>
      </w:r>
      <w:r>
        <w:t>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</w:t>
      </w:r>
      <w:r>
        <w:t>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7. Паллиативная медицинская помощь ок</w:t>
      </w:r>
      <w:r>
        <w:t xml:space="preserve">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Медицинская организация, к которой пациент прикреплен для получ</w:t>
      </w:r>
      <w:r>
        <w:t>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</w:t>
      </w:r>
      <w:r>
        <w:t>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</w:t>
      </w:r>
      <w:r>
        <w:t>вающими паллиативную специализированную медицинскую</w:t>
      </w:r>
      <w:proofErr w:type="gramEnd"/>
      <w:r>
        <w:t xml:space="preserve"> помощь.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lastRenderedPageBreak/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</w:t>
      </w:r>
      <w:r>
        <w:t>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</w:t>
      </w:r>
      <w:r>
        <w:t>ормируют о нем медицинскую организацию, к</w:t>
      </w:r>
      <w:proofErr w:type="gramEnd"/>
      <w: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8. Медицинская помо</w:t>
      </w:r>
      <w:r>
        <w:t>щь оказывается в следующих формах: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2) неотложная - медицинская помощь, оказываемая при </w:t>
      </w:r>
      <w:r>
        <w:t>внезапных острых заболеваниях, состояниях, обострении хронических заболеваний без явных признаков угрозы жизни пациента;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</w:t>
      </w:r>
      <w:r>
        <w:t>деленное время не повлечет за собой ухудшение состояния пациента, угрозу его жизни и здоровью.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При оказании в рамках Территориальной программы госгарантий первичной медико-санитарной помощи в условиях дневного стационара и в неотложной форме, специализи</w:t>
      </w:r>
      <w:r>
        <w:t>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</w:t>
      </w:r>
      <w:r>
        <w:t>беспечение граждан лекарственными препаратами для медицинского применения и медицинскими изделиями, включенными в</w:t>
      </w:r>
      <w:proofErr w:type="gramEnd"/>
      <w:r>
        <w:t xml:space="preserve"> </w:t>
      </w:r>
      <w:proofErr w:type="gramStart"/>
      <w:r>
        <w:t xml:space="preserve">утвержденные Правительством Российской Федерации соответственно перечень жизненно необходимых и важнейших лекарственных препаратов и перечень </w:t>
      </w:r>
      <w:r>
        <w:t>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</w:t>
      </w:r>
      <w:r>
        <w:t>еречнем, утверждаемым Министерством здравоохранения Российской Федерации.</w:t>
      </w:r>
      <w:proofErr w:type="gramEnd"/>
    </w:p>
    <w:p w:rsidR="00036C6D" w:rsidRDefault="00952509">
      <w:pPr>
        <w:pStyle w:val="ConsPlusNormal0"/>
        <w:spacing w:before="20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</w:t>
      </w:r>
      <w:r>
        <w:t>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10. В целях оказания гражданам, находящимся в стационарных организациях социального обслуживания, медицинской помощи м</w:t>
      </w:r>
      <w:r>
        <w:t>инистерством здравоохранения Краснодарского края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В отношении лиц, находящихся в стационарных организациях социального обслуживания, в р</w:t>
      </w:r>
      <w:r>
        <w:t>амках Территориальной программы ОМС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</w:t>
      </w:r>
      <w:r>
        <w:t>ийской Федерации.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</w:t>
      </w:r>
      <w:r>
        <w:t>ятся в специализированные медицинские организации в сроки, установленные настоящим Законом.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</w:t>
      </w:r>
      <w:r>
        <w:t>ловиях сопровождаемого проживания, включая совместное проживание таких лиц в отдельных жилых помещениях, за счет бюджетных ассигнований бюджета Краснодарского края проводится диспансерное наблюдение медицинскими организациями, оказывающими первичную специа</w:t>
      </w:r>
      <w:r>
        <w:t>лизированную медико-санитарную помощь при психических расстройствах и расстройствах поведения, во взаимодействии с врачами-психиатрами</w:t>
      </w:r>
      <w:proofErr w:type="gramEnd"/>
      <w:r>
        <w:t xml:space="preserve"> стационарных организаций социального обслуживания в порядке, установленном Министерством </w:t>
      </w:r>
      <w:r>
        <w:lastRenderedPageBreak/>
        <w:t>здравоохранения Российской Федер</w:t>
      </w:r>
      <w:r>
        <w:t>ации.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Для лиц с психическими расстройствами и расстройствами поведения, проживающих в сельской местности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</w:t>
      </w:r>
      <w:r>
        <w:t>в, включая медицинских работников фельдшерских пунктов, фельдшерско-акушерских пунктов, врачебных амбулаторий и отделений (кабинетов) общей врачебной практики, с медицинскими организациями, оказывающими первичную специализированную медико-санитарную помощь</w:t>
      </w:r>
      <w:r>
        <w:t xml:space="preserve"> при психических расстройствах и расстройствах поведения, в</w:t>
      </w:r>
      <w:proofErr w:type="gramEnd"/>
      <w:r>
        <w:t xml:space="preserve">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11. При реализации Территориальной программы госгарантий в целях обес</w:t>
      </w:r>
      <w:r>
        <w:t xml:space="preserve">печения преемственности, доступности и качества медицинской помощи министерство здравоохранения Краснодарского края разрабатывает маршрутизацию пациентов с учетом сформированной трехуровневой системы медицинских организаций, размещает на своем официальном </w:t>
      </w:r>
      <w:r>
        <w:t>сайте в информационно-телекоммуникационной сети "Интернет" правовые акты в разрезе условий, уровней и профилей оказания медицинской помощи.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12. </w:t>
      </w:r>
      <w:proofErr w:type="gramStart"/>
      <w:r>
        <w:t>Пациентам в возрасте до 21 года при отдельных онкологических заболеваниях с целью продолжения лечения, которое н</w:t>
      </w:r>
      <w:r>
        <w:t>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"детск</w:t>
      </w:r>
      <w:r>
        <w:t>ая онкология", в случаях и при соблюдении условий, установленных порядком оказания медицинской помощи, утвержденным Министерством здравоохранения</w:t>
      </w:r>
      <w:proofErr w:type="gramEnd"/>
      <w:r>
        <w:t xml:space="preserve"> Российской Федерации.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ind w:firstLine="540"/>
        <w:jc w:val="both"/>
        <w:outlineLvl w:val="1"/>
      </w:pPr>
      <w:bookmarkStart w:id="0" w:name="P59"/>
      <w:bookmarkEnd w:id="0"/>
      <w:r>
        <w:t>Статья 3. Перечень заболеваний и состояний, оказание медицинской помощи при которых осу</w:t>
      </w:r>
      <w:r>
        <w:t>ществляется бесплатно, и категории граждан, оказание медицинской помощи которым осуществляется бесплатно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1. Гражданам медицинская помощь оказывается бесплатно при следующих заболеваниях и состояниях: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1) инфекционные и паразитарные болезни;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2) новообразова</w:t>
      </w:r>
      <w:r>
        <w:t>ния;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3) болезни эндокринной системы;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4) расстройства питания и нарушения обмена веществ;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5) болезни нервной системы;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6) болезни крови, кроветворных органов;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7) отдельные нарушения, вовлекающие иммунный механизм;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8) болезни глаза и его придаточного аппарата</w:t>
      </w:r>
      <w:r>
        <w:t>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9) болезни уха и сосцевидного отростка;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10) болезни системы кровообращения;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11) болезни органов дыхания;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12)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13) болезни мочеполовой системы;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14) болезни кожи и подкожной клетчатки;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15) болезни костно-мышечной системы и соединительной ткани;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16) травмы, отравления и некоторые другие последствия воздействия внешних причин;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lastRenderedPageBreak/>
        <w:t>17) врожденные аномалии (пороки развития)</w:t>
      </w:r>
      <w:r>
        <w:t>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18) деформации и хромосомные нарушения;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19) беременность, роды, послеродовой период и аборты;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20) отдельные состояния, возникающие у детей в перинатальный период;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21) психические расстройства и расстройства поведения;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22) симптомы, признаки и отклонения </w:t>
      </w:r>
      <w:r>
        <w:t>от нормы, не отнесенные к заболеваниям и состояниям.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2. В соответствии с законодательством Российской Федерации отдельн</w:t>
      </w:r>
      <w:r>
        <w:t>ым категориям граждан осуществляются: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1) обеспечение лекарственными препаратами (в соответствии со </w:t>
      </w:r>
      <w:hyperlink w:anchor="P109" w:tooltip="Статья 4. Финансовое обеспечение Территориальной программы госгарантий">
        <w:r>
          <w:rPr>
            <w:color w:val="0000FF"/>
          </w:rPr>
          <w:t>статьей 4</w:t>
        </w:r>
      </w:hyperlink>
      <w:r>
        <w:t xml:space="preserve"> настоящего Закона);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2) профилактические медицинские осмотры и диспансеризация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3) медицинские осмотры,</w:t>
      </w:r>
      <w:r>
        <w:t xml:space="preserve"> в том числе профилактические медицинские осмотры, в связи с занятиями физической культурой и спортом несовершеннолетних;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4) диспансеризация пребывающих в стационарных учреждениях детей-сирот и детей, находящихся в трудной жизненной ситуации, а также детей</w:t>
      </w:r>
      <w:r>
        <w:t>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5) диспансерное наблюдение граждан, страдающих социально значимыми заболеваниями и заболевани</w:t>
      </w:r>
      <w:r>
        <w:t>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6) медицинское обследование, лечение и медицинская реабилитация в рамках программы государственных гаранти</w:t>
      </w:r>
      <w:r>
        <w:t>й бесплатного оказания гражданам медицинской помощи донора, давшего письменное информированное добровольное согласие на изъятие своих органов и (или) тканей для трансплантации;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7) пренатальная (дородовая) диагностика нарушений развития ребенка у беременных</w:t>
      </w:r>
      <w:r>
        <w:t xml:space="preserve"> женщин;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8) неонатальный скрининг и расширенный неонатальный скрининг новорожденных, родившихся живыми, в соответствии с постановлением Правительства Российской Федерации о программе государственных гарантий бесплатного оказания гражданам медицинской помощ</w:t>
      </w:r>
      <w:r>
        <w:t>и на 2023 год и на плановый период 2024 и 2025 годов;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9) аудиологический скрининг новорожденных детей и детей первого года жизни.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Беременные женщины, обратившиеся в медицинские организации, оказывающие медицинскую помощь по профилю "акушерство и гинекологи</w:t>
      </w:r>
      <w:r>
        <w:t>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3. В рамках проведения профилактических мероприятий министерство здравоохранения Краснодарского </w:t>
      </w:r>
      <w:r>
        <w:t>края обеспечивает организацию прохождения гражданами профилактических медицинских осмотров и диспансеризации, включая углубленную, в том числе в вечерние часы и субботу, а также предоставляет гражданам возможность дистанционной записи на медицинские исслед</w:t>
      </w:r>
      <w:r>
        <w:t>ования.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lastRenderedPageBreak/>
        <w:t>Министерство здравоохранения Краснодарского края размещает на своем</w:t>
      </w:r>
      <w:r>
        <w:t xml:space="preserve">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диспансеризацию, в том числе углубленную.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При необходимости д</w:t>
      </w:r>
      <w:r>
        <w:t>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</w:t>
      </w:r>
      <w:r>
        <w:t>ь.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согласно приложению 2 к Программе государственных гарантий бесплатного оказания</w:t>
      </w:r>
      <w:r>
        <w:t xml:space="preserve"> гражданам медицинской помощи на 2023 год и на плановый период 2024 и 2025 годов, утвержденной постановлением Правительства Российской Федерации.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</w:t>
      </w:r>
      <w:r>
        <w:t>уют сведения о перенесенном заболевании новой коронавирусной инфекцией (COVID-19).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</w:t>
      </w:r>
      <w:r>
        <w:t>вается Министерством здравоохранения Российской Федерации.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4. В рамках реализации Территориальной программы ОМС осуществляется проведение исследований на наличие новой коронавирусной инфекции (COVID-19) методом полимеразной цепной реакции в случае: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1) нали</w:t>
      </w:r>
      <w:r>
        <w:t>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2) наличия у застрахованных граждан новой коронавирусной инфекции (COVID-19),</w:t>
      </w:r>
      <w:r>
        <w:t xml:space="preserve"> в том числе для оценки результатов проводимого лечения;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3) положительного результата исследования на выявление возбудителя новой коронавирусной инфекции (COVID-19), полученного с использованием </w:t>
      </w:r>
      <w:proofErr w:type="gramStart"/>
      <w:r>
        <w:t>экспресс-теста</w:t>
      </w:r>
      <w:proofErr w:type="gramEnd"/>
      <w:r>
        <w:t xml:space="preserve"> (при условии передачи гражданином или уполномо</w:t>
      </w:r>
      <w:r>
        <w:t>ченной на экспресс-тестирование организацией указанного теста медицинской организации).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ind w:firstLine="540"/>
        <w:jc w:val="both"/>
        <w:outlineLvl w:val="1"/>
      </w:pPr>
      <w:bookmarkStart w:id="1" w:name="P109"/>
      <w:bookmarkEnd w:id="1"/>
      <w:r>
        <w:t>Статья 4. Финансовое обеспечение Территориальной программы госгарантий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 xml:space="preserve">1. Источниками финансового обеспечения Территориальной программы госгарантий являются средства </w:t>
      </w:r>
      <w:r>
        <w:t>бюджета Краснодарского края и средства обязательного медицинского страхования (далее также - ОМС).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2. За счет средств ОМС в рамках Территориальной программы ОМС: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1) застрахованным лицам, в том числе находящимся в стационарных организациях социального обслу</w:t>
      </w:r>
      <w:r>
        <w:t>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</w:t>
      </w:r>
      <w:r>
        <w:t xml:space="preserve"> включенная в раздел I перечня видов высокотехнологичной медицинской помощи, финансовое обеспечение которых осуществляется за счет средств ОМС, при заболеваниях и состояниях, указанных в </w:t>
      </w:r>
      <w:hyperlink w:anchor="P59" w:tooltip="Статья 3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">
        <w:r>
          <w:rPr>
            <w:color w:val="0000FF"/>
          </w:rPr>
          <w:t>статье 3</w:t>
        </w:r>
        <w:proofErr w:type="gramEnd"/>
      </w:hyperlink>
      <w:r>
        <w:t xml:space="preserve"> настоящего Закона, за исключением заболеваний, передаваемых половым путем, вызванных вирусом им</w:t>
      </w:r>
      <w:r>
        <w:t>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2) осуществляется финансовое обеспечение профилактических мероприятий, включая профилактические медицинские осмотры граждан и их от</w:t>
      </w:r>
      <w:r>
        <w:t xml:space="preserve">дельных категорий, указанных в </w:t>
      </w:r>
      <w:hyperlink w:anchor="P59" w:tooltip="Статья 3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">
        <w:r>
          <w:rPr>
            <w:color w:val="0000FF"/>
          </w:rPr>
          <w:t>стат</w:t>
        </w:r>
        <w:r>
          <w:rPr>
            <w:color w:val="0000FF"/>
          </w:rPr>
          <w:t>ье 3</w:t>
        </w:r>
      </w:hyperlink>
      <w:r>
        <w:t xml:space="preserve"> </w:t>
      </w:r>
      <w:r>
        <w:lastRenderedPageBreak/>
        <w:t>настоящего Закона, в том числе в рамках диспансеризации, диспансеризацию, диспансерное наблюдение (при заболеваниях и состояниях, указанных в статье 3 настоящего Закона, за исключением заболеваний, передаваемых половым путем, вызванных вирусом иммунод</w:t>
      </w:r>
      <w:r>
        <w:t>ефицита человека, синдрома приобретенного иммунодефицита, туберкулеза, психических расстройств и расстройств поведения), включая</w:t>
      </w:r>
      <w:proofErr w:type="gramEnd"/>
      <w:r>
        <w:t xml:space="preserve"> транспортные расходы мобильных медицинских бригад, а также мероприятий по медицинской реабилитации, осуществляемой в медицински</w:t>
      </w:r>
      <w:r>
        <w:t xml:space="preserve">х организациях амбулаторно, стационарно и в условиях дневного стационара, аудио 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</w:t>
      </w:r>
      <w:r>
        <w:t>с законодательством Российской Федерации;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3) в том числе за счет межбюджетных трансфертов из федерального бюджета, предоставляемых бюджету Федерального фонда ОМС, осуществляется финансовое обеспечение: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а) оказания медицинской помощи больным онкологическими</w:t>
      </w:r>
      <w:r>
        <w:t xml:space="preserve"> заболеваниями в соответствии с клиническими рекомендациями;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б) проведения углубленной диспансеризации;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в) проведения медицинской реабилитации.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3. За счет средств бюджета Краснодарского края осуществляется финансовое обеспечение: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1) скорой, в том числе ско</w:t>
      </w:r>
      <w:r>
        <w:t>рой специализированной, медицинской помощи в части медицинской помощи, не включенной в Территориальную программу ОМС, не застрахованным по ОМС лицам, санитарно-авиационной эвакуации, осуществляемой воздушными судами, а также расходов, не включенных в струк</w:t>
      </w:r>
      <w:r>
        <w:t>туру тарифов на оплату медицинской помощи, предусмотренную в Территориальной программе ОМС;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2) 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ОМС (з</w:t>
      </w:r>
      <w:r>
        <w:t xml:space="preserve">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числе с употреблением психоактивных веществ, включая пр</w:t>
      </w:r>
      <w:r>
        <w:t xml:space="preserve">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</w:t>
      </w:r>
      <w:proofErr w:type="gramStart"/>
      <w:r>
        <w:t>высшего образования в целях раннего (своевременного) выявления незаконного потребления н</w:t>
      </w:r>
      <w:r>
        <w:t xml:space="preserve">аркотических средств и психотропных веществ), в том числе при консультациях пациентов при заболеваниях, включенных в Территориальную программу ОМС, врачами-психиатрами и врачами-фтизиатрами, а также в отношении лиц, находящихся в стационарных организациях </w:t>
      </w:r>
      <w:r>
        <w:t>социального обслуживания, включая медицинскую помощь, оказываемую выездными психиатрическими бригадами, а также в части расходов, не включенных в структуру тарифов на оплату</w:t>
      </w:r>
      <w:proofErr w:type="gramEnd"/>
      <w:r>
        <w:t xml:space="preserve"> медицинской помощи, </w:t>
      </w:r>
      <w:proofErr w:type="gramStart"/>
      <w:r>
        <w:t>предусмотренную</w:t>
      </w:r>
      <w:proofErr w:type="gramEnd"/>
      <w:r>
        <w:t xml:space="preserve"> в Территориальной программе ОМС, а также консу</w:t>
      </w:r>
      <w:r>
        <w:t>льтаций врачами-психиатрами, наркологами при проведении профилактического медицинского осмотра;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3) 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</w:t>
      </w:r>
      <w:r>
        <w:t>евном стационаре и стационарно, включая койки паллиативной медицинской помощи и койки сестринского ухода;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4) высокотехнологичной медицинской помощи, оказываемой в медицинских организациях, подведомственных министерству здравоохранения Краснодарского края, </w:t>
      </w:r>
      <w:r>
        <w:t>включенной в раздел II перечня видов высокотехнологичной медицинской помощи;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5) 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</w:t>
      </w:r>
      <w:r>
        <w:t>ое добровольное согласие на изъятие своих органов и (или) тканей для трансплантации, в медицинских организациях, подведомственных министерству здравоохранения Краснодарского края, в соответствии с порядком, установленным Министерством здравоохранения Росси</w:t>
      </w:r>
      <w:r>
        <w:t>йской Федерации;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6) психологической помощи пациенту и членам семьи пациента, предоставляемой в медицинских организациях, оказывающих паллиативную медицинскую помощь, а также медицинской помощи врачами-психотерапевтами пациенту и членам семьи пациента, полу</w:t>
      </w:r>
      <w:r>
        <w:t>чающего паллиативную медицинскую помощь, или после его смерти в случае обращения членов семьи пациента в медицинскую организацию.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lastRenderedPageBreak/>
        <w:t>4. За счет средств бюджета Краснодарского края осуществляется: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1)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</w:t>
      </w:r>
      <w:r>
        <w:t>водящих к сокращению продолжительности жизни гражданина или его инвалидности, в соответствии с законодательством Российской Федерации;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2) обеспечение лекарственными препаратами в соответствии с перечнем групп населения и категорий заболеваний, при амбулато</w:t>
      </w:r>
      <w:r>
        <w:t>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3) обеспечение лекарственными препаратами в соответ</w:t>
      </w:r>
      <w:r>
        <w:t>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4) пренатальная (дородовая диагностика)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</w:t>
      </w:r>
      <w:r>
        <w:t xml:space="preserve"> также медико-генетических исследований в соответствующих структурных подразделениях медицинских организаций;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5) обеспечение медицинской деятельности, связанной с донорством органов и тканей человека в целях трансплантации (пересадки), в медицинских органи</w:t>
      </w:r>
      <w:r>
        <w:t>зациях, подведомственных министерству здравоохранения Краснодарского края;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6) 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</w:t>
      </w:r>
      <w:r>
        <w:t xml:space="preserve">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</w:t>
      </w:r>
      <w:r>
        <w:t>на дому;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7) 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В рамках Территориальной программы госгарантий з</w:t>
      </w:r>
      <w:r>
        <w:t xml:space="preserve">а счет средств бюджета Краснодарского края и средств ОМС (по видам и условиям оказания медицинской помощи, включенным в Территориальную программу ОМС) осуществляется финансовое обеспечение проведения осмотров врачами и диагностических исследований в целях </w:t>
      </w:r>
      <w:r>
        <w:t>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</w:t>
      </w:r>
      <w:proofErr w:type="gramEnd"/>
      <w:r>
        <w:t xml:space="preserve"> </w:t>
      </w:r>
      <w:proofErr w:type="gramStart"/>
      <w:r>
        <w:t>и детей, оставшихся без попечения родит</w:t>
      </w:r>
      <w:r>
        <w:t>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</w:t>
      </w:r>
      <w:r>
        <w:t>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</w:t>
      </w:r>
      <w:proofErr w:type="gramEnd"/>
      <w:r>
        <w:t xml:space="preserve"> </w:t>
      </w:r>
      <w:proofErr w:type="gramStart"/>
      <w:r>
        <w:t>службу по контракту, поступлении в военные профессиональные образовател</w:t>
      </w:r>
      <w:r>
        <w:t>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</w:t>
      </w:r>
      <w:r>
        <w:t xml:space="preserve">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</w:t>
      </w:r>
      <w:proofErr w:type="gramEnd"/>
      <w:r>
        <w:t xml:space="preserve"> </w:t>
      </w:r>
      <w:proofErr w:type="gramStart"/>
      <w:r>
        <w:t>направлении</w:t>
      </w:r>
      <w:proofErr w:type="gramEnd"/>
      <w:r>
        <w:t xml:space="preserve"> на альтернативную гражданскую службу, за искл</w:t>
      </w:r>
      <w:r>
        <w:t>ючением медицинского освидетельствования в целях определения годности граждан к военной или приравненной к ней службе.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6. Кроме того, за счет средств бюджета Краснодарского края в установленном порядке оказывается медицинская </w:t>
      </w:r>
      <w:proofErr w:type="gramStart"/>
      <w:r>
        <w:t>помощь</w:t>
      </w:r>
      <w:proofErr w:type="gramEnd"/>
      <w:r>
        <w:t xml:space="preserve"> и предоставляются иные </w:t>
      </w:r>
      <w:r>
        <w:t>государственные услуги (выполняются работы) в медицинских организациях, подведомственных министерству здравоохранения Краснодарского края, за исключением видов медицинской помощи, оказываемой за счет средств ОМС, в лепрозории, центрах профилактики и борьбы</w:t>
      </w:r>
      <w:r>
        <w:t xml:space="preserve"> со СПИДом, врачебно-физкультурных диспансерах, центрах охраны здоровья </w:t>
      </w:r>
      <w:r>
        <w:lastRenderedPageBreak/>
        <w:t xml:space="preserve">семьи и репродукции, медико-генетических центрах (консультациях) и соответствующих </w:t>
      </w:r>
      <w:proofErr w:type="gramStart"/>
      <w:r>
        <w:t>структурных подразделениях медицинских организаций, центрах охраны репродуктивного здоровья подростко</w:t>
      </w:r>
      <w:r>
        <w:t>в, центрах (отделениях, кабинетах) медицинской профилактики (за исключением первичной медико-санитарной помощи, включенной в Территориальную программу ОМС), центрах (отделениях, кабинетах) профессиональной патологии, бюро судебно-медицинской экспертизы, па</w:t>
      </w:r>
      <w:r>
        <w:t>тологоанатомических бюро (отделениях), медицинских информационно-аналитических центрах, бюро медицинской статистики, в центрах крови, на станциях (отделениях) переливания крови, в домах ребенка, включая специализированные, прочих структурных подразделениях</w:t>
      </w:r>
      <w:r>
        <w:t xml:space="preserve"> медицинских организаций и</w:t>
      </w:r>
      <w:proofErr w:type="gramEnd"/>
      <w:r>
        <w:t xml:space="preserve"> </w:t>
      </w:r>
      <w:proofErr w:type="gramStart"/>
      <w:r>
        <w:t>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</w:t>
      </w:r>
      <w:r>
        <w:t>ционной эвакуации, осуществляемой воздушными судами,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</w:t>
      </w:r>
      <w:r>
        <w:t>азании медицинской помощи, и расходов организаций, обеспечивающих деятельность медицинских организаций</w:t>
      </w:r>
      <w:proofErr w:type="gramEnd"/>
      <w:r>
        <w:t xml:space="preserve"> Краснодарского края.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ind w:firstLine="540"/>
        <w:jc w:val="both"/>
        <w:outlineLvl w:val="1"/>
      </w:pPr>
      <w:r>
        <w:t>Статья 5. Средние нормативы объема медицинской помощи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1. Средние нормативы объема медицинской помощи по видам, условиям и формам е</w:t>
      </w:r>
      <w:r>
        <w:t>е оказания в целом по Территориальной программе госгарантий определяются в единицах объема в расчете на 1 жителя в год, по Территориальной программе ОМС - в расчете на 1 застрахованное лицо. Средние нормативы объема медицинской помощи на 2023 год приведены</w:t>
      </w:r>
      <w:r>
        <w:t xml:space="preserve"> в </w:t>
      </w:r>
      <w:hyperlink w:anchor="P7034" w:tooltip="Утвержденная стоимость Территориальной программы госгарантий">
        <w:r>
          <w:rPr>
            <w:color w:val="0000FF"/>
          </w:rPr>
          <w:t>таблице 2 приложения 15</w:t>
        </w:r>
      </w:hyperlink>
      <w:r>
        <w:t xml:space="preserve"> и используются в целях планирования и финансово-экономического обоснования размера средних подушевых нормативов финансового обеспечения, </w:t>
      </w:r>
      <w:r>
        <w:t>предусмотренных Территориальной программой госгарантий.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Средние </w:t>
      </w:r>
      <w:hyperlink w:anchor="P8221" w:tooltip="СРЕДНИЕ НОРМАТИВЫ">
        <w:r>
          <w:rPr>
            <w:color w:val="0000FF"/>
          </w:rPr>
          <w:t>нормативы</w:t>
        </w:r>
      </w:hyperlink>
      <w:r>
        <w:t xml:space="preserve"> объема медицинской помощи на плановый период 2024 и 2025 годов приведены в приложении 16.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Объем медицинской помощи, оказываемой не</w:t>
      </w:r>
      <w:r>
        <w:t xml:space="preserve">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ОМС, включа</w:t>
      </w:r>
      <w:r>
        <w:t>ется в средние нормативы объема медицинской помощи, оказываемой в амбулаторных и стационарных условиях, и обеспечивается за счет средств бюджета Краснодарского края.</w:t>
      </w:r>
      <w:proofErr w:type="gramEnd"/>
    </w:p>
    <w:p w:rsidR="00036C6D" w:rsidRDefault="00952509">
      <w:pPr>
        <w:pStyle w:val="ConsPlusNormal0"/>
        <w:spacing w:before="200"/>
        <w:ind w:firstLine="540"/>
        <w:jc w:val="both"/>
      </w:pPr>
      <w:r>
        <w:t>Объемы предоставления медицинской помощи, установленные Территориальной программой ОМС, вк</w:t>
      </w:r>
      <w:r>
        <w:t>лючают в себя объемы медицинской помощи, предоставленной гражданам, застрахованным в Краснодарском крае, за его пределами.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ind w:firstLine="540"/>
        <w:jc w:val="both"/>
        <w:outlineLvl w:val="1"/>
      </w:pPr>
      <w:r>
        <w:t>Статья 6. Средние нормативы финансовых затрат на единицу объема медицинской помощи, средние подушевые нормативы финансирования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1. С</w:t>
      </w:r>
      <w:r>
        <w:t xml:space="preserve">редние нормативы финансовых затрат на единицу объема медицинской помощи, оказываемой в соответствии с Территориальной программой госгарантий, на 2023 год приведены в </w:t>
      </w:r>
      <w:hyperlink w:anchor="P7034" w:tooltip="Утвержденная стоимость Территориальной программы госгарантий">
        <w:r>
          <w:rPr>
            <w:color w:val="0000FF"/>
          </w:rPr>
          <w:t>таблице 2 приложения 15</w:t>
        </w:r>
      </w:hyperlink>
      <w:r>
        <w:t>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Средние </w:t>
      </w:r>
      <w:hyperlink w:anchor="P8221" w:tooltip="СРЕДНИЕ НОРМАТИВЫ">
        <w:r>
          <w:rPr>
            <w:color w:val="0000FF"/>
          </w:rPr>
          <w:t>нормативы</w:t>
        </w:r>
      </w:hyperlink>
      <w:r>
        <w:t xml:space="preserve"> финансовых затрат на единицу объема медицинской помощи на плановый период 2024 и 2025 годов приведены в приложении 16.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Средние подушевые нормативы финансирован</w:t>
      </w:r>
      <w:r>
        <w:t>ия, предусмотренные Территориальной программой госгарантий, составляют за счет средств бюджета Краснодарского края (в расчете на 1 жителя) в 2023 году - 5029,24 рубля, в 2024 году - 4251,90 рубля, в 2025 году - 4422,10 рубля, за счет средств ОМС на финанси</w:t>
      </w:r>
      <w:r>
        <w:t>рование Территориальной программы ОМС (в расчете на 1 застрахованного) без учета расходов на обеспечение выполнения территориальным фондом ОМС своих функций</w:t>
      </w:r>
      <w:proofErr w:type="gramEnd"/>
      <w:r>
        <w:t xml:space="preserve"> в 2023 году - 15728,37 рубля, в 2024 году - 16869,36 рубля, в 2025 году - 17802,46 рубля.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3. Стоимо</w:t>
      </w:r>
      <w:r>
        <w:t xml:space="preserve">сть Территориальной программы госгарантий по источникам ее финансового обеспечения на 2023 год и на плановый период 2024 и 2025 годов, объемы и стоимость медицинской помощи по условиям ее предоставления на 2023 год приведены в </w:t>
      </w:r>
      <w:hyperlink w:anchor="P6848" w:tooltip="Стоимость Территориальной программы госгарантий">
        <w:r>
          <w:rPr>
            <w:color w:val="0000FF"/>
          </w:rPr>
          <w:t>приложении 15</w:t>
        </w:r>
      </w:hyperlink>
      <w:r>
        <w:t>.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ind w:firstLine="540"/>
        <w:jc w:val="both"/>
        <w:outlineLvl w:val="1"/>
      </w:pPr>
      <w:r>
        <w:t xml:space="preserve">Статья 7. Порядок формирования и структура тарифов на оплату медицинской помощи, </w:t>
      </w:r>
      <w:r>
        <w:lastRenderedPageBreak/>
        <w:t>способы оплаты медицинской помощи в рамках Территориальной программы ОМС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структура тарифов на оплату медицинской помощи, оказываемой в рамках Территориальной программы ОМС, устанавливаются в соответствии с Федеральным </w:t>
      </w:r>
      <w:hyperlink r:id="rId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ноября 2010 года N 326-ФЗ "Об обя</w:t>
      </w:r>
      <w:r>
        <w:t>зательном медицинском страховании в Российской Федерации", а также постановлением 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 2024 и 2025</w:t>
      </w:r>
      <w:proofErr w:type="gramEnd"/>
      <w:r>
        <w:t xml:space="preserve"> годов.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Тарифы на оплату медицинской помощи по ОМС устанавливаются в соответствии со </w:t>
      </w:r>
      <w:hyperlink r:id="rId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 от 29 ноября 2010 года N 326-ФЗ "Об обязательном медицинском страховании в Российской</w:t>
      </w:r>
      <w:r>
        <w:t xml:space="preserve"> Федерации" тарифным соглашением между министерством здравоохранения Краснодарского края, Территориальным фондом обязательного медицинского страхования Краснодарского края, страховыми медицинскими организациями, медицинскими профессиональными некоммерчески</w:t>
      </w:r>
      <w:r>
        <w:t xml:space="preserve">ми организациями, созданными в соответствии со </w:t>
      </w:r>
      <w:hyperlink r:id="rId8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от 21</w:t>
      </w:r>
      <w:proofErr w:type="gramEnd"/>
      <w:r>
        <w:t xml:space="preserve"> ноября 2011 года N 323-ФЗ "Об основах охраны здоровья граждан в Российско</w:t>
      </w:r>
      <w:r>
        <w:t>й Федерации", профессиональными союзами медицинских работников или их объединений (ассоциаций), представители которых включены в состав комиссии по разработке Территориальной программы ОМС (далее - комиссия), созданной в установленном порядке.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3. Тарифы на</w:t>
      </w:r>
      <w:r>
        <w:t xml:space="preserve">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</w:t>
      </w:r>
      <w:r>
        <w:t>ле денежные выплаты: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1)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</w:t>
      </w:r>
      <w:r>
        <w:t xml:space="preserve"> (семейных врачей) за оказанную медицинскую помощь в амбулаторных условиях;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2) медицинским работникам фельдшерских и фельдшерско-акушерских пунктов (заведующим фельдшерско-акушерскими пунктами, фельдшерам, акушерам (акушеркам), медицинским сестрам, в том ч</w:t>
      </w:r>
      <w:r>
        <w:t>исле медицинским сестрам патронажным) за оказанную медицинскую помощь в амбулаторных условиях;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3)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</w:t>
      </w:r>
      <w:r>
        <w:t>кой организации;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4) врачам-специалистам за оказанную медицинскую помощь в амбулаторных условиях.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4. При реализации Территориальной программы ОМС применяются следующие способы оплаты медицинской помощи: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1) при оплате медицинской помощи, оказанной в амбулато</w:t>
      </w:r>
      <w:r>
        <w:t>рных условиях: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а) 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</w:t>
      </w:r>
      <w:r>
        <w:t>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</w:t>
      </w:r>
      <w:r>
        <w:t>онавирусной инфекции (COVID-19), профилактических медицинских осмотров и диспансеризации, в том числе углубленной диспансеризации, а</w:t>
      </w:r>
      <w:proofErr w:type="gramEnd"/>
      <w:r>
        <w:t xml:space="preserve"> также средств на оплату диспансерного наблюдения и финансовое обеспечение фельдшерских, фельдшерско-акушерских пунктов) с у</w:t>
      </w:r>
      <w:r>
        <w:t>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</w:t>
      </w:r>
      <w:r>
        <w:t>дицинской помощи;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б) за единицу объема медицинской помощи - за медицинскую услугу, посещение, обращение (законченный случай) при оплате: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</w:t>
      </w:r>
      <w:r>
        <w:t>ыдан полис обязательного медицинского страхования;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lastRenderedPageBreak/>
        <w:t>медицинской помощи, оказанной в медицинских организациях, не имеющих прикрепившихся лиц;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</w:t>
      </w:r>
      <w:r>
        <w:t>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отдельных диагностических (лабораторных) исследований - компьютерной томографии, маг</w:t>
      </w:r>
      <w:r>
        <w:t xml:space="preserve">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</w:t>
      </w:r>
      <w:r>
        <w:t>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</w:t>
      </w:r>
      <w:r>
        <w:t>азделениях):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а) 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</w:t>
      </w:r>
      <w:r>
        <w:t>е в сочетании с оплатой за услугу диализа;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б) 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</w:t>
      </w:r>
      <w:r>
        <w:t>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</w:t>
      </w:r>
      <w:r>
        <w:t>ю с выбранной</w:t>
      </w:r>
      <w:proofErr w:type="gramEnd"/>
      <w:r>
        <w:t xml:space="preserve"> </w:t>
      </w:r>
      <w:proofErr w:type="gramStart"/>
      <w:r>
        <w:t>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</w:t>
      </w:r>
      <w:r>
        <w:t>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</w:t>
      </w:r>
      <w:proofErr w:type="gramEnd"/>
      <w:r>
        <w:t xml:space="preserve"> лече</w:t>
      </w:r>
      <w:r>
        <w:t>ния), за исключением случаев оказания медицинской помощи по группам заболеваний, состояний, приведенных в приложении 5 к Программе государственных гарантий бесплатного оказания гражданам медицинской помощи на 2023 год и на плановый период 2024 и 2025 годов</w:t>
      </w:r>
      <w:r>
        <w:t>, утвержденной постановлением Правительства Российской Федерации;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3) при оплате медицинской помощи, оказанной в условиях дневного стационара: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а) за случай (законченный случай) лечения заболевания, включенного в соответствующую группу заболеваний (в том чис</w:t>
      </w:r>
      <w:r>
        <w:t>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б) за прерванны</w:t>
      </w:r>
      <w:r>
        <w:t>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</w:t>
      </w:r>
      <w:r>
        <w:t>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выбранной</w:t>
      </w:r>
      <w:proofErr w:type="gramEnd"/>
      <w:r>
        <w:t xml:space="preserve"> </w:t>
      </w:r>
      <w:proofErr w:type="gramStart"/>
      <w:r>
        <w:t xml:space="preserve">для оплаты схемой лекарственной терапии, по </w:t>
      </w:r>
      <w:r>
        <w:t>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</w:t>
      </w:r>
      <w:r>
        <w:t>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</w:t>
      </w:r>
      <w:proofErr w:type="gramEnd"/>
      <w:r>
        <w:t xml:space="preserve"> лечения), за исключением случаев оказания медицинской помощи п</w:t>
      </w:r>
      <w:r>
        <w:t xml:space="preserve">о группам заболеваний, состояний, приведенных в приложении 5 к Программе государственных гарантий бесплатного </w:t>
      </w:r>
      <w:r>
        <w:lastRenderedPageBreak/>
        <w:t>оказания гражданам медицинской помощи на 2023 год и на плановый период 2024 и 2025 годов, утвержденной постановлением Правительства Российской Фед</w:t>
      </w:r>
      <w:r>
        <w:t>ерации;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</w:t>
      </w:r>
      <w:r>
        <w:t xml:space="preserve"> финансирования в сочетании с оплатой за вызов скорой медицинской помощи (используется при оплате медицинской помощи, оказанной лицам, застрахованным за пределами Краснодарского края, а также оказанной в отдельных</w:t>
      </w:r>
      <w:proofErr w:type="gramEnd"/>
      <w:r>
        <w:t xml:space="preserve"> медицинских </w:t>
      </w:r>
      <w:proofErr w:type="gramStart"/>
      <w:r>
        <w:t>организациях</w:t>
      </w:r>
      <w:proofErr w:type="gramEnd"/>
      <w:r>
        <w:t>, не имеющих прикр</w:t>
      </w:r>
      <w:r>
        <w:t>епившихся лиц).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9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Пр</w:t>
      </w:r>
      <w:r>
        <w:t>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</w:t>
      </w:r>
      <w:r>
        <w:t xml:space="preserve"> оплаты по подушевому нормативу финансирования на прикрепившихся к такой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</w:t>
      </w:r>
      <w:proofErr w:type="gramEnd"/>
      <w:r>
        <w:t xml:space="preserve"> результативност</w:t>
      </w:r>
      <w:r>
        <w:t xml:space="preserve">и деятельности медицинской организации, включая показатели объема медицинской помощи. </w:t>
      </w:r>
      <w:proofErr w:type="gramStart"/>
      <w:r>
        <w:t xml:space="preserve">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</w:t>
      </w:r>
      <w:r>
        <w:t>томографии,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</w:t>
      </w:r>
      <w:r>
        <w:t>гических заболеваний и подбора противоопухолевой лекарственной терапии, тестирования на выявление новой коронавирусной инфекции (COVID-19), профилактических медицинских осмотров и диспансеризации, в том числе</w:t>
      </w:r>
      <w:proofErr w:type="gramEnd"/>
      <w:r>
        <w:t xml:space="preserve"> углубленной диспансеризации, а также средств на</w:t>
      </w:r>
      <w:r>
        <w:t xml:space="preserve"> оплату диспансерного наблюдения и финансовое обеспечение фельдшерских, фельдшерско-акушерских пунктов.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Подушевой норматив финансирования на прикрепившихся лиц </w:t>
      </w:r>
      <w:proofErr w:type="gramStart"/>
      <w:r>
        <w:t>включает</w:t>
      </w:r>
      <w:proofErr w:type="gramEnd"/>
      <w:r>
        <w:t xml:space="preserve"> в том числе расходы на оказание медицинской помощи с применением телемедицинских технол</w:t>
      </w:r>
      <w:r>
        <w:t>огий.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</w:t>
      </w:r>
      <w:r>
        <w:t>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</w:t>
      </w:r>
      <w:proofErr w:type="gramEnd"/>
      <w:r>
        <w:t>: для медици</w:t>
      </w:r>
      <w:r>
        <w:t>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</w:t>
      </w:r>
      <w:r>
        <w:t>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Размер финансового обеспечения фельдшерских, фельдшерско-акушерских пунктов при условии их соответствия</w:t>
      </w:r>
      <w:r>
        <w:t xml:space="preserve">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2023 год: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фельдшерский, фельдшерско-акушерский п</w:t>
      </w:r>
      <w:r>
        <w:t>ункт, обслуживающий от 100 до 900 жителей, - 1174,2 тыс. рублей;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фельдшерский, фельдшерско-акушерский пункт, обслуживающий от 900 до 1500 жителей, - 1860,3 тыс. рублей;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фельдшерский, фельдшерско-акушерский пункт, обслуживающий от 1500 до 2000 жителей, - 20</w:t>
      </w:r>
      <w:r>
        <w:t>88,9 тыс. рублей.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Размер финансового обеспечения фельдшерских, фельдшерско-акушерских пунктов, обслуживающих </w:t>
      </w:r>
      <w:r>
        <w:lastRenderedPageBreak/>
        <w:t>до 100 жителей, устанавливается с учетом понижающего коэффициента в зависимости от численности населения, обслуживаемого фельдшерским, фельдшерско-</w:t>
      </w:r>
      <w:r>
        <w:t>акушерским пунктом, к размеру финансового обеспечения фельдшерского, фельдшерско-акушерского пункта, обслуживающего от 100 до 900 жителей, и составляет 595,0 тыс. рублей.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ind w:firstLine="540"/>
        <w:jc w:val="both"/>
        <w:outlineLvl w:val="1"/>
      </w:pPr>
      <w:r>
        <w:t>Статья 8. Порядок, условия предоставления медицинской помощи, критерии доступности и</w:t>
      </w:r>
      <w:r>
        <w:t xml:space="preserve"> качества медицинской помощи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Территориальная программа госгарантий в части определения порядка и условий оказания медицинской помощи включает: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1) </w:t>
      </w:r>
      <w:hyperlink w:anchor="P230" w:tooltip="УСЛОВИЯ">
        <w:r>
          <w:rPr>
            <w:color w:val="0000FF"/>
          </w:rPr>
          <w:t>условия</w:t>
        </w:r>
      </w:hyperlink>
      <w:r>
        <w:t xml:space="preserve"> реализации установленного законодательством Российской Федераци</w:t>
      </w:r>
      <w:r>
        <w:t>и права на выбор врача, в том числе врача общей практики (семейного врача) и лечащего врача (с учетом согласия врача) в медицинских организациях на территории Краснодарского края (приложение 1);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2) </w:t>
      </w:r>
      <w:hyperlink w:anchor="P253" w:tooltip="ПОРЯДОК">
        <w:r>
          <w:rPr>
            <w:color w:val="0000FF"/>
          </w:rPr>
          <w:t>порядок</w:t>
        </w:r>
      </w:hyperlink>
      <w:r>
        <w:t xml:space="preserve"> реализации у</w:t>
      </w:r>
      <w:r>
        <w:t>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Краснодарского края (приложение 2);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 xml:space="preserve">3) </w:t>
      </w:r>
      <w:hyperlink w:anchor="P286" w:tooltip="ПЕРЕЧЕНЬ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</w:t>
      </w:r>
      <w:r>
        <w:t>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3);</w:t>
      </w:r>
      <w:proofErr w:type="gramEnd"/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 xml:space="preserve">4) </w:t>
      </w:r>
      <w:hyperlink w:anchor="P4303" w:tooltip="ПОРЯДОК">
        <w:r>
          <w:rPr>
            <w:color w:val="0000FF"/>
          </w:rPr>
          <w:t>порядок</w:t>
        </w:r>
      </w:hyperlink>
      <w:r>
        <w:t xml:space="preserve"> обеспечения граждан лекарственны</w:t>
      </w:r>
      <w:r>
        <w:t>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</w:t>
      </w:r>
      <w:r>
        <w:t>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  <w:proofErr w:type="gramEnd"/>
      <w:r>
        <w:t>, за исключением лечебного питания, в том числе специализ</w:t>
      </w:r>
      <w:r>
        <w:t>ированных продуктов лечебного питания по желанию пациента (приложение 4);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5) </w:t>
      </w:r>
      <w:hyperlink w:anchor="P4332" w:tooltip="ПЕРЕЧЕНЬ">
        <w:r>
          <w:rPr>
            <w:color w:val="0000FF"/>
          </w:rPr>
          <w:t>перечень</w:t>
        </w:r>
      </w:hyperlink>
      <w:r>
        <w:t xml:space="preserve"> мероприятий по профилактике заболеваний и формированию здорового образа жизни, осуществляемых в рамках Территориальной программы госгарантий (приложение 5);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6) </w:t>
      </w:r>
      <w:hyperlink w:anchor="P4366" w:tooltip="ПЕРЕЧЕНЬ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</w:t>
      </w:r>
      <w:r>
        <w:t>ции Территориальной программы госгарантий,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 (приложение 6);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7) </w:t>
      </w:r>
      <w:hyperlink w:anchor="P6467" w:tooltip="УСЛОВИЯ">
        <w:r>
          <w:rPr>
            <w:color w:val="0000FF"/>
          </w:rPr>
          <w:t>условия</w:t>
        </w:r>
      </w:hyperlink>
      <w:r>
        <w:t xml:space="preserve">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</w:t>
      </w:r>
      <w:r>
        <w:t>вителя в медицинской организации в стационарных условиях с ребенком (приложение 7);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8) </w:t>
      </w:r>
      <w:hyperlink w:anchor="P6493" w:tooltip="УСЛОВИЯ">
        <w:r>
          <w:rPr>
            <w:color w:val="0000FF"/>
          </w:rPr>
          <w:t>условия</w:t>
        </w:r>
      </w:hyperlink>
      <w:r>
        <w:t xml:space="preserve"> размещения пациентов в маломестных палатах (боксах) по медицинским и (или) эпидемиологическим показаниям, установленным Ми</w:t>
      </w:r>
      <w:r>
        <w:t>нистерством здравоохранения Российской Федерации (приложение 8);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9)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</w:t>
      </w:r>
      <w:r>
        <w:t xml:space="preserve">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</w:t>
      </w:r>
      <w:hyperlink w:anchor="P6564" w:tooltip="ПОРЯДОК">
        <w:r>
          <w:rPr>
            <w:color w:val="0000FF"/>
          </w:rPr>
          <w:t>(приложение 9)</w:t>
        </w:r>
      </w:hyperlink>
      <w:r>
        <w:t>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10) </w:t>
      </w:r>
      <w:hyperlink w:anchor="P6589" w:tooltip="УСЛОВИЯ И СРОКИ">
        <w:r>
          <w:rPr>
            <w:color w:val="0000FF"/>
          </w:rPr>
          <w:t>условия</w:t>
        </w:r>
      </w:hyperlink>
      <w:r>
        <w:t xml:space="preserve"> и сроки диспансеризации населения для отдельных категорий населения, профилактических осмотров несовершеннолетних (приложение 10);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11) целевые </w:t>
      </w:r>
      <w:hyperlink w:anchor="P6613" w:tooltip="ЦЕЛЕВЫЕ ЗНАЧЕНИЯ КРИТЕРИЕВ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оказываемой в рамках Территориальной программы госгарантий (приложение 11);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lastRenderedPageBreak/>
        <w:t xml:space="preserve">12) </w:t>
      </w:r>
      <w:hyperlink w:anchor="P6748" w:tooltip="ПОРЯДОК">
        <w:r>
          <w:rPr>
            <w:color w:val="0000FF"/>
          </w:rPr>
          <w:t>порядок</w:t>
        </w:r>
      </w:hyperlink>
      <w:r>
        <w:t xml:space="preserve"> и размеры в</w:t>
      </w:r>
      <w:r>
        <w:t>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 (приложение 12);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13) </w:t>
      </w:r>
      <w:hyperlink w:anchor="P6771" w:tooltip="СРОКИ">
        <w:r>
          <w:rPr>
            <w:color w:val="0000FF"/>
          </w:rPr>
          <w:t>сроки</w:t>
        </w:r>
      </w:hyperlink>
      <w:r>
        <w:t xml:space="preserve"> ожидания м</w:t>
      </w:r>
      <w:r>
        <w:t>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(приложение 13);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14) </w:t>
      </w:r>
      <w:hyperlink w:anchor="P6820" w:tooltip="УСЛОВИЯ">
        <w:r>
          <w:rPr>
            <w:color w:val="0000FF"/>
          </w:rPr>
          <w:t>условия</w:t>
        </w:r>
      </w:hyperlink>
      <w:r>
        <w:t xml:space="preserve">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</w:t>
      </w:r>
      <w:r>
        <w:t>а также медицинскую реабилитацию (приложение 14);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15) </w:t>
      </w:r>
      <w:hyperlink w:anchor="P8593" w:tooltip="ПОРЯДОК">
        <w:r>
          <w:rPr>
            <w:color w:val="0000FF"/>
          </w:rPr>
          <w:t>порядок</w:t>
        </w:r>
      </w:hyperlink>
      <w:r>
        <w:t xml:space="preserve">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</w:t>
      </w:r>
      <w:r>
        <w:t>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(приложение 17).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ind w:firstLine="540"/>
        <w:jc w:val="both"/>
        <w:outlineLvl w:val="1"/>
      </w:pPr>
      <w:r>
        <w:t>Статья 9. Вступление в силу настоящего Закона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 xml:space="preserve">Настоящий Закон вступает в силу </w:t>
      </w:r>
      <w:r>
        <w:t>с 1 января 2023 года.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</w:pPr>
      <w:r>
        <w:t>Губернатор Краснодарского края</w:t>
      </w:r>
    </w:p>
    <w:p w:rsidR="00036C6D" w:rsidRDefault="00952509">
      <w:pPr>
        <w:pStyle w:val="ConsPlusNormal0"/>
        <w:jc w:val="right"/>
      </w:pPr>
      <w:r>
        <w:t>В.И.КОНДРАТЬЕВ</w:t>
      </w:r>
    </w:p>
    <w:p w:rsidR="00036C6D" w:rsidRDefault="00952509">
      <w:pPr>
        <w:pStyle w:val="ConsPlusNormal0"/>
      </w:pPr>
      <w:r>
        <w:t>г. Краснодар</w:t>
      </w:r>
    </w:p>
    <w:p w:rsidR="00036C6D" w:rsidRDefault="00952509">
      <w:pPr>
        <w:pStyle w:val="ConsPlusNormal0"/>
        <w:spacing w:before="200"/>
      </w:pPr>
      <w:r>
        <w:t>23 декабря 2022 г.</w:t>
      </w:r>
    </w:p>
    <w:p w:rsidR="00036C6D" w:rsidRDefault="00952509">
      <w:pPr>
        <w:pStyle w:val="ConsPlusNormal0"/>
        <w:spacing w:before="200"/>
      </w:pPr>
      <w:r>
        <w:t>N 4805-КЗ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1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2" w:name="P230"/>
      <w:bookmarkEnd w:id="2"/>
      <w:r>
        <w:t>УСЛОВИЯ</w:t>
      </w:r>
    </w:p>
    <w:p w:rsidR="00036C6D" w:rsidRDefault="00952509">
      <w:pPr>
        <w:pStyle w:val="ConsPlusTitle0"/>
        <w:jc w:val="center"/>
      </w:pPr>
      <w:r>
        <w:t xml:space="preserve">РЕАЛИЗАЦИИ </w:t>
      </w:r>
      <w:proofErr w:type="gramStart"/>
      <w:r>
        <w:t>УСТАНОВЛЕННОГО</w:t>
      </w:r>
      <w:proofErr w:type="gramEnd"/>
      <w:r>
        <w:t xml:space="preserve"> ЗАКОНОДАТЕЛЬСТВОМ РОССИЙСКОЙ</w:t>
      </w:r>
    </w:p>
    <w:p w:rsidR="00036C6D" w:rsidRDefault="00952509">
      <w:pPr>
        <w:pStyle w:val="ConsPlusTitle0"/>
        <w:jc w:val="center"/>
      </w:pPr>
      <w:r>
        <w:t>ФЕДЕРАЦИИ ПРАВА НА ВЫБОР ВРАЧА, В ТОМ ЧИСЛЕ ВРАЧА ОБЩЕЙ</w:t>
      </w:r>
    </w:p>
    <w:p w:rsidR="00036C6D" w:rsidRDefault="00952509">
      <w:pPr>
        <w:pStyle w:val="ConsPlusTitle0"/>
        <w:jc w:val="center"/>
      </w:pPr>
      <w:proofErr w:type="gramStart"/>
      <w:r>
        <w:t xml:space="preserve">ПРАКТИКИ (СЕМЕЙНОГО ВРАЧА) И ЛЕЧАЩЕГО ВРАЧА </w:t>
      </w:r>
      <w:r>
        <w:t>(С УЧЕТОМ</w:t>
      </w:r>
      <w:proofErr w:type="gramEnd"/>
    </w:p>
    <w:p w:rsidR="00036C6D" w:rsidRDefault="00952509">
      <w:pPr>
        <w:pStyle w:val="ConsPlusTitle0"/>
        <w:jc w:val="center"/>
      </w:pPr>
      <w:proofErr w:type="gramStart"/>
      <w:r>
        <w:t>СОГЛАСИЯ ВРАЧА) В МЕДИЦИНСКИХ ОРГАНИЗАЦИЯХ,</w:t>
      </w:r>
      <w:proofErr w:type="gramEnd"/>
    </w:p>
    <w:p w:rsidR="00036C6D" w:rsidRDefault="00952509">
      <w:pPr>
        <w:pStyle w:val="ConsPlusTitle0"/>
        <w:jc w:val="center"/>
      </w:pPr>
      <w:proofErr w:type="gramStart"/>
      <w:r>
        <w:t>НАХОДЯЩИХСЯ</w:t>
      </w:r>
      <w:proofErr w:type="gramEnd"/>
      <w:r>
        <w:t xml:space="preserve"> НА ТЕРРИТОРИИ КРАСНОДАРСКОГО КРАЯ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proofErr w:type="gramStart"/>
      <w:r>
        <w:t xml:space="preserve">Согласно </w:t>
      </w:r>
      <w:hyperlink r:id="rId10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части 1 статьи 21</w:t>
        </w:r>
      </w:hyperlink>
      <w:r>
        <w:t xml:space="preserve"> Федерального закона от 21 ноя</w:t>
      </w:r>
      <w:r>
        <w:t xml:space="preserve">бря 2011 года N 323-ФЗ "Об основах охраны здоровья граждан в Российской Федерации" и </w:t>
      </w:r>
      <w:hyperlink r:id="rId11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">
        <w:r>
          <w:rPr>
            <w:color w:val="0000FF"/>
          </w:rPr>
          <w:t>приказу</w:t>
        </w:r>
      </w:hyperlink>
      <w:r>
        <w:t xml:space="preserve"> Министерс</w:t>
      </w:r>
      <w:r>
        <w:t>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</w:t>
      </w:r>
      <w:r>
        <w:t>зания гражданам медицинской помощи</w:t>
      </w:r>
      <w:proofErr w:type="gramEnd"/>
      <w:r>
        <w:t>" при оказании гражданину медицинской помощи в рамках Территориальной программы госгарантий он имеет право на выбор врача с учетом согласия врача.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Для получения первичной медико-санитарной помощи гражданин осуществляет выб</w:t>
      </w:r>
      <w:r>
        <w:t>ор врача-терапевта, врача-терапевта участкового, врача-педиатра, врача-педиатра участкового, врача общей практики (семейного врача) не чаще чем 1 раз в год путем подачи заявления лично или через своего представителя на имя руководителя медицинской организа</w:t>
      </w:r>
      <w:r>
        <w:t>ции.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2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3" w:name="P253"/>
      <w:bookmarkEnd w:id="3"/>
      <w:r>
        <w:t>ПОРЯДОК</w:t>
      </w:r>
    </w:p>
    <w:p w:rsidR="00036C6D" w:rsidRDefault="00952509">
      <w:pPr>
        <w:pStyle w:val="ConsPlusTitle0"/>
        <w:jc w:val="center"/>
      </w:pPr>
      <w:r>
        <w:t xml:space="preserve">РЕАЛИЗАЦИИ </w:t>
      </w:r>
      <w:proofErr w:type="gramStart"/>
      <w:r>
        <w:t>УСТАНОВЛЕННОГО</w:t>
      </w:r>
      <w:proofErr w:type="gramEnd"/>
      <w:r>
        <w:t xml:space="preserve"> ЗАКОНОДАТЕЛЬСТВОМ</w:t>
      </w:r>
    </w:p>
    <w:p w:rsidR="00036C6D" w:rsidRDefault="00952509">
      <w:pPr>
        <w:pStyle w:val="ConsPlusTitle0"/>
        <w:jc w:val="center"/>
      </w:pPr>
      <w:r>
        <w:t>РОССИЙСКОЙ ФЕДЕРАЦИИ ПРАВА ВНЕОЧЕРЕДНОГО ОКАЗАНИЯ</w:t>
      </w:r>
    </w:p>
    <w:p w:rsidR="00036C6D" w:rsidRDefault="00952509">
      <w:pPr>
        <w:pStyle w:val="ConsPlusTitle0"/>
        <w:jc w:val="center"/>
      </w:pPr>
      <w:r>
        <w:t>МЕДИЦИНСКОЙ ПОМОЩИ ОТДЕЛЬНЫМ КАТЕГОРИЯМ ГРАЖДАН</w:t>
      </w:r>
    </w:p>
    <w:p w:rsidR="00036C6D" w:rsidRDefault="00952509">
      <w:pPr>
        <w:pStyle w:val="ConsPlusTitle0"/>
        <w:jc w:val="center"/>
      </w:pPr>
      <w:r>
        <w:t>В МЕДИЦИНСКИХ ОРГАНИЗАЦИЯХ, НАХОДЯЩИХСЯ НА ТЕРРИТОРИИ</w:t>
      </w:r>
    </w:p>
    <w:p w:rsidR="00036C6D" w:rsidRDefault="00952509">
      <w:pPr>
        <w:pStyle w:val="ConsPlusTitle0"/>
        <w:jc w:val="center"/>
      </w:pPr>
      <w:r>
        <w:t>КРАСНОДАРСКОГО КРАЯ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Медицинская помощь отдельным категориям</w:t>
      </w:r>
      <w:r>
        <w:t xml:space="preserve"> граждан предоставляется в медицинских организациях, подведомственных министерству здравоохранения Краснодарского края, а также в иных организациях, участвующих в реализации Территориальной программы госгарантий, в соответствии с законодательством Российск</w:t>
      </w:r>
      <w:r>
        <w:t>ой Федерации и законодательством Краснодарского края вне очереди.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Право на внеочередное оказание медицинской помощи имеют: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инвалиды Великой Отечественной войны, участники Великой Отечественной войны и приравненные к ним категории граждан;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ветераны боевых д</w:t>
      </w:r>
      <w:r>
        <w:t>ействий;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лица, награжденные знаком "Жителю блокадного Ленинграда";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Герои Советского Союза, Герои Российской Федерации, полные кавалеры ордена Славы;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лица, награжденные знаками "Почетный донор России", "Почетный донор СССР";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граждане, подвергшиеся воздейств</w:t>
      </w:r>
      <w:r>
        <w:t xml:space="preserve">ию радиации (в соответствии с </w:t>
      </w:r>
      <w:hyperlink r:id="rId12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1244-I "О социальной защите граждан, подвергшихся воздействию радиации вследствие катастрофы на Чернобы</w:t>
      </w:r>
      <w:r>
        <w:t xml:space="preserve">льской АЭС", Федеральным </w:t>
      </w:r>
      <w:hyperlink r:id="rId13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</w:t>
      </w:r>
      <w:r>
        <w:t>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>
        <w:t xml:space="preserve"> </w:t>
      </w:r>
      <w:proofErr w:type="gramStart"/>
      <w:r>
        <w:t xml:space="preserve">в реку Теча", Федеральным </w:t>
      </w:r>
      <w:hyperlink r:id="rId14" w:tooltip="Федеральный закон от 10.01.2002 N 2-ФЗ (ред. от 28.12.2022) &quot;О социальных гарантиях гражданам, подвергшимся радиационному воздействию вследствие ядерных испытаний на Семипалатинском полигоне&quot; {КонсультантПлюс}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5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 {Кон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года N 2123-I "О распростране</w:t>
      </w:r>
      <w:r>
        <w:t>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риска");</w:t>
      </w:r>
      <w:proofErr w:type="gramEnd"/>
    </w:p>
    <w:p w:rsidR="00036C6D" w:rsidRDefault="00952509">
      <w:pPr>
        <w:pStyle w:val="ConsPlusNormal0"/>
        <w:spacing w:before="200"/>
        <w:ind w:firstLine="540"/>
        <w:jc w:val="both"/>
      </w:pPr>
      <w:r>
        <w:t>участники специальной военной операции Российской Федерации на территориях Ук</w:t>
      </w:r>
      <w:r>
        <w:t>раины, Донецкой Народной Республики и Луганской Народной Республики с 24 февраля 2022 года;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иные категории граждан в соответствии с законодательством Российской Федерации.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Основанием для оказания медицинской помощи в организациях здравоохранения вне очеред</w:t>
      </w:r>
      <w:r>
        <w:t>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</w:t>
      </w:r>
      <w:r>
        <w:t>ощи.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3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</w:t>
      </w:r>
      <w:r>
        <w:t>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4" w:name="P286"/>
      <w:bookmarkEnd w:id="4"/>
      <w:r>
        <w:t>ПЕРЕЧЕНЬ</w:t>
      </w:r>
    </w:p>
    <w:p w:rsidR="00036C6D" w:rsidRDefault="00952509">
      <w:pPr>
        <w:pStyle w:val="ConsPlusTitle0"/>
        <w:jc w:val="center"/>
      </w:pPr>
      <w:r>
        <w:t>ЛЕКАРСТВЕННЫХ ПРЕПАРАТОВ, ОТПУСКАЕМЫХ НАСЕЛЕНИЮ</w:t>
      </w:r>
    </w:p>
    <w:p w:rsidR="00036C6D" w:rsidRDefault="00952509">
      <w:pPr>
        <w:pStyle w:val="ConsPlusTitle0"/>
        <w:jc w:val="center"/>
      </w:pPr>
      <w:r>
        <w:t>В СООТВЕТСТВИИ С ПЕРЕЧ</w:t>
      </w:r>
      <w:r>
        <w:t>НЕМ ГРУПП НАСЕЛЕНИЯ И КАТЕГОРИЙ</w:t>
      </w:r>
    </w:p>
    <w:p w:rsidR="00036C6D" w:rsidRDefault="00952509">
      <w:pPr>
        <w:pStyle w:val="ConsPlusTitle0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036C6D" w:rsidRDefault="00952509">
      <w:pPr>
        <w:pStyle w:val="ConsPlusTitle0"/>
        <w:jc w:val="center"/>
      </w:pPr>
      <w:r>
        <w:t>ПРЕПАРАТЫ И МЕДИЦИНСКИЕ ИЗДЕЛИЯ ОТПУСКАЮТСЯ ПО РЕЦЕПТАМ</w:t>
      </w:r>
    </w:p>
    <w:p w:rsidR="00036C6D" w:rsidRDefault="00952509">
      <w:pPr>
        <w:pStyle w:val="ConsPlusTitle0"/>
        <w:jc w:val="center"/>
      </w:pPr>
      <w:r>
        <w:t>ВРАЧЕЙ БЕСПЛАТНО, А ТАКЖЕ В СООТВЕТСТВИИ С ПЕРЕЧНЕМ ГРУПП</w:t>
      </w:r>
    </w:p>
    <w:p w:rsidR="00036C6D" w:rsidRDefault="00952509">
      <w:pPr>
        <w:pStyle w:val="ConsPlusTitle0"/>
        <w:jc w:val="center"/>
      </w:pPr>
      <w:r>
        <w:t>НАСЕЛЕНИЯ, ПРИ АМБУЛАТОРНОМ ЛЕЧЕНИИ КОТОРЫХ ЛЕКАРС</w:t>
      </w:r>
      <w:r>
        <w:t>ТВЕННЫЕ</w:t>
      </w:r>
    </w:p>
    <w:p w:rsidR="00036C6D" w:rsidRDefault="00952509">
      <w:pPr>
        <w:pStyle w:val="ConsPlusTitle0"/>
        <w:jc w:val="center"/>
      </w:pPr>
      <w:r>
        <w:t>ПРЕПАРАТЫ ОТПУСКАЮТСЯ ПО РЕЦЕПТАМ ВРАЧЕЙ</w:t>
      </w:r>
    </w:p>
    <w:p w:rsidR="00036C6D" w:rsidRDefault="00952509">
      <w:pPr>
        <w:pStyle w:val="ConsPlusTitle0"/>
        <w:jc w:val="center"/>
      </w:pPr>
      <w:r>
        <w:t>С 50-ПРОЦЕНТНОЙ СКИДКОЙ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proofErr w:type="gramStart"/>
      <w:r>
        <w:t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</w:t>
      </w:r>
      <w:r>
        <w:t xml:space="preserve"> скидкой в соответствии с </w:t>
      </w:r>
      <w:hyperlink r:id="rId1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</w:t>
      </w:r>
      <w:r>
        <w:t>улаторном лечении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препараты отпускаются по рецептам врачей с</w:t>
      </w:r>
      <w:proofErr w:type="gramEnd"/>
      <w:r>
        <w:t xml:space="preserve"> </w:t>
      </w:r>
      <w:proofErr w:type="gramStart"/>
      <w:r>
        <w:t>50-процентной скидкой, у</w:t>
      </w:r>
      <w:r>
        <w:t xml:space="preserve">твержденными 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</w:t>
      </w:r>
      <w:r>
        <w:t xml:space="preserve">медицинского назначения" и </w:t>
      </w:r>
      <w:hyperlink r:id="rId17" w:tooltip="Постановление главы администрации Краснодарского края от 05.05.2005 N 394 (ред. от 20.11.2015) &quot;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">
        <w:r>
          <w:rPr>
            <w:color w:val="0000FF"/>
          </w:rPr>
          <w:t>постановлением</w:t>
        </w:r>
      </w:hyperlink>
      <w:r>
        <w:t xml:space="preserve"> главы администрации Краснодарского края от 5 мая 2005</w:t>
      </w:r>
      <w:r>
        <w:t xml:space="preserve"> года N 394 "О порядке предоставления отдельным категориям населения мер социальной поддержки в бесплатном и льготном обеспечении</w:t>
      </w:r>
      <w:proofErr w:type="gramEnd"/>
      <w:r>
        <w:t xml:space="preserve"> лекарственными препаратами для медицинского применения, медицинскими изделиями в Краснодарском крае", в соответствии с перечне</w:t>
      </w:r>
      <w:r>
        <w:t>м жизненно необходимых и важнейших лекарственных препаратов, указанным в таблице, за исключением лекарственных препаратов, используемых исключительно в стационарных условиях.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</w:pPr>
      <w:r>
        <w:t>Таблица</w:t>
      </w:r>
    </w:p>
    <w:p w:rsidR="00036C6D" w:rsidRDefault="00036C6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2324"/>
        <w:gridCol w:w="1814"/>
        <w:gridCol w:w="3888"/>
      </w:tblGrid>
      <w:tr w:rsidR="00036C6D">
        <w:tc>
          <w:tcPr>
            <w:tcW w:w="1008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32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888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036C6D">
        <w:tc>
          <w:tcPr>
            <w:tcW w:w="1008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888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 xml:space="preserve">препараты для лечения язвенной </w:t>
            </w:r>
            <w: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A02BA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блокаторы Н2-гистаминовых рецепторов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ранитидин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фамотидин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A02BC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омепразол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капсулы кишечнорастворимые;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эзомепразол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</w:t>
            </w:r>
            <w:r>
              <w:t>псулы кишечнорастворимые;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A02BX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висмута трикалия дицитрат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A03AA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 xml:space="preserve">синтетические антихолинергические </w:t>
            </w:r>
            <w:r>
              <w:lastRenderedPageBreak/>
              <w:t>средства, эфиры с третичной аминогруппой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мебеверин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</w:t>
            </w:r>
            <w:r>
              <w:t>ы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платифиллин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введения;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дротаверин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A03B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A03BA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атропин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глазные;</w:t>
            </w:r>
          </w:p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A03F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A03FA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метоклопрамид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A04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A04A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A04AA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блокаторы серотониновых</w:t>
            </w:r>
          </w:p>
          <w:p w:rsidR="00036C6D" w:rsidRDefault="00952509">
            <w:pPr>
              <w:pStyle w:val="ConsPlusNormal0"/>
            </w:pPr>
            <w:r>
              <w:t>5НТ3-рецепторов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ондансетрон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сироп;</w:t>
            </w:r>
          </w:p>
          <w:p w:rsidR="00036C6D" w:rsidRDefault="00952509">
            <w:pPr>
              <w:pStyle w:val="ConsPlusNormal0"/>
            </w:pPr>
            <w:r>
              <w:t>суппозитории ректальные;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лиофилизированные;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A05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A05A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A05AA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урсодезоксихолевая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суспензия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A05B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A05BA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лиофилизат для пригото</w:t>
            </w:r>
            <w:r>
              <w:t>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бисакодил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суппозитории ректальные;</w:t>
            </w:r>
          </w:p>
          <w:p w:rsidR="00036C6D" w:rsidRDefault="00952509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кишечнорастворимой сахарной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сеннозиды A и B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A06AD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лактулоза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сироп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макрогол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приема внутрь (для детей)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A07B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A07BC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смектит диоктаэдрический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лоперамид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жевательные;</w:t>
            </w:r>
          </w:p>
          <w:p w:rsidR="00036C6D" w:rsidRDefault="00952509">
            <w:pPr>
              <w:pStyle w:val="ConsPlusNormal0"/>
            </w:pPr>
            <w:r>
              <w:t>таблетки-лиофилизат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A07E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A07EC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месалазин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суппозитории ректальные;</w:t>
            </w:r>
          </w:p>
          <w:p w:rsidR="00036C6D" w:rsidRDefault="00952509">
            <w:pPr>
              <w:pStyle w:val="ConsPlusNormal0"/>
            </w:pPr>
            <w:r>
              <w:t>суспензия ректальная;</w:t>
            </w:r>
          </w:p>
          <w:p w:rsidR="00036C6D" w:rsidRDefault="00952509">
            <w:pPr>
              <w:pStyle w:val="ConsPlusNormal0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таблетки с пролонг</w:t>
            </w:r>
            <w:r>
              <w:t>ированным высвобождением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сульфасалазин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бифидобактерии бифидум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приема внутрь и местного применения;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36C6D" w:rsidRDefault="00952509">
            <w:pPr>
              <w:pStyle w:val="ConsPlusNormal0"/>
            </w:pPr>
            <w:r>
              <w:t>порошок для приема внутрь;</w:t>
            </w:r>
          </w:p>
          <w:p w:rsidR="00036C6D" w:rsidRDefault="00952509">
            <w:pPr>
              <w:pStyle w:val="ConsPlusNormal0"/>
            </w:pPr>
            <w:r>
              <w:t>порошок для приема внутрь и местного применения;</w:t>
            </w:r>
          </w:p>
          <w:p w:rsidR="00036C6D" w:rsidRDefault="00952509">
            <w:pPr>
              <w:pStyle w:val="ConsPlusNormal0"/>
            </w:pPr>
            <w:r>
              <w:t>суппозитории вагиналь</w:t>
            </w:r>
            <w:r>
              <w:t>ные и ректальные; 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панкреатин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гранулы кишечнорастворимые;</w:t>
            </w:r>
          </w:p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капсулы кишечнорастворимые;</w:t>
            </w:r>
          </w:p>
          <w:p w:rsidR="00036C6D" w:rsidRDefault="00952509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A10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A10A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A10AB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инсулины короткого, действия и их аналоги для инъекционного введения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 аспарт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и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 глулизин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 лизпро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A10AC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A10AD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 аспарт двухфазный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 деглудек + инсулин аспарт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 лизпро двухфазный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A10AE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 гларгин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 гларгин + ликсисенатид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 деглудек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инсулин детемир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A10B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A10BA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бигуаниды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метформин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A10BB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глибенкламид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гликлазид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с модифицированным высвобождением;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A10BH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алоглиптин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вилдаглиптин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гозоглиптин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линаглиптин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пленочной,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саксаглиптин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ситаглиптин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эвоглиптин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A10BJ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дулаглутид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ликсисенатид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семаглутид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раствор, для подкожного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A10BK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дапаглифлозин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ипраглифлозин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эмпаглифлозин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эртуглифлозин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A10BX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репаглинид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A11C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 xml:space="preserve">витамины A и D, </w:t>
            </w:r>
            <w:r>
              <w:lastRenderedPageBreak/>
              <w:t>включая их комбинации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A11CA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витамин A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ретинол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драже;</w:t>
            </w:r>
          </w:p>
          <w:p w:rsidR="00036C6D" w:rsidRDefault="00952509">
            <w:pPr>
              <w:pStyle w:val="ConsPlusNormal0"/>
            </w:pPr>
            <w:r>
              <w:t>капли для приема внутрь и наружного применения;</w:t>
            </w:r>
          </w:p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мазь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 (масляный);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 и наружного применения (масляный)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A11CC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альфакальцидол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для приема внутрь;</w:t>
            </w:r>
          </w:p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кальцитриол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колекальциферол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для приема внутрь;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 (масляный)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A11D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витамин B10 и его комбинации с витаминами B6 и B12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A11DA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витамин B1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тиамин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аскорбиновая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драже;</w:t>
            </w:r>
          </w:p>
          <w:p w:rsidR="00036C6D" w:rsidRDefault="00952509">
            <w:pPr>
              <w:pStyle w:val="ConsPlusNormal0"/>
            </w:pPr>
            <w:r>
              <w:t>капли для приема внутрь;</w:t>
            </w:r>
          </w:p>
          <w:p w:rsidR="00036C6D" w:rsidRDefault="00952509">
            <w:pPr>
              <w:pStyle w:val="ConsPlusNormal0"/>
            </w:pPr>
            <w:r>
              <w:t>капсулы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036C6D" w:rsidRDefault="00952509">
            <w:pPr>
              <w:pStyle w:val="ConsPlusNormal0"/>
            </w:pPr>
            <w:r>
              <w:t>порошок для приема внутрь;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 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A11H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A11HA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пиридоксин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A12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A12A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A12AA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кальция глюконат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 раствор для инъекций;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A12C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A12CX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 xml:space="preserve">другие минеральные </w:t>
            </w:r>
            <w:r>
              <w:lastRenderedPageBreak/>
              <w:t>вещества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 xml:space="preserve">калия и магния </w:t>
            </w:r>
            <w:r>
              <w:lastRenderedPageBreak/>
              <w:t>аспарагинат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A14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A14A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A14AB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нандролон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A16AA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адеметионин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 кишечнорастворимые;</w:t>
            </w:r>
          </w:p>
          <w:p w:rsidR="00036C6D" w:rsidRDefault="00952509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агалсидаза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агалсидаза бета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велаглюцераза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галсульфаза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идурсульфаза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идурсульфаза бета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имиглюцераза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ларонидаза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себелипаза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талиглюцераза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A16AX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миглустат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нитизинон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сапроптерин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диспергируемые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тиоктовая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  <w:r>
              <w:t>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B01AA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варфарин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B01AB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группа гепарина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гепарин натрия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эноксапарин натрия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парнапарин натрия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B01AC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клопидогрел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тикагрелор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B01AD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алтеплаза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проурокиназа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тенектеплаза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B01AE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дабигатрана этексилат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B01AF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прямые ингибиторы фактора</w:t>
            </w:r>
            <w:proofErr w:type="gramStart"/>
            <w:r>
              <w:t xml:space="preserve"> Х</w:t>
            </w:r>
            <w:proofErr w:type="gramEnd"/>
            <w:r>
              <w:t>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апиксабан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ривароксабан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B02A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B02AA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аминокислоты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аминокапроновая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транексамовая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B02AB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апротинин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B02BA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витамин K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менадиона натрия бисульфит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B02BC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фибриноген + тромбин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губка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мороктоког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нонаког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октоког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фактор свертывания крови VII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фактор свертывания крови</w:t>
            </w:r>
          </w:p>
          <w:p w:rsidR="00036C6D" w:rsidRDefault="00952509">
            <w:pPr>
              <w:pStyle w:val="ConsPlusNormal0"/>
              <w:jc w:val="center"/>
            </w:pPr>
            <w:r>
              <w:t>VIII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инфузий (замороженный)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фактор свертывания крови IX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эфмороктоког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B02BX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ромиплостим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элтромбопаг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эмицизумаб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этамзилат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lastRenderedPageBreak/>
              <w:t>раствор для инъекций и наружного применения;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B03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B03A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железа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B03AB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железа (III) гидроксид полимальтозат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для приема внутрь;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сироп;</w:t>
            </w:r>
          </w:p>
          <w:p w:rsidR="00036C6D" w:rsidRDefault="00952509">
            <w:pPr>
              <w:pStyle w:val="ConsPlusNormal0"/>
            </w:pPr>
            <w:r>
              <w:t>таблетки жевательные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B03AC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железа (III) гидроксид олигоизомальтозат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железа (III) гидроксида сахарозный комплекс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железа карбоксимальтозат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B03B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витамин B12 и фолиевая кислота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B03BA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витамин B12 (цианокобаламин и его аналоги)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цианокобаламин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B03BB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фолиевая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B03X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B03XA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дарбэпоэтин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эпоэтин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эпоэтин бета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и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B05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 xml:space="preserve">кровезаменители и </w:t>
            </w:r>
            <w:r>
              <w:lastRenderedPageBreak/>
              <w:t>перфузионные растворы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B05A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B05AA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альбумин человека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гидроксиэтилкрахмал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декстран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желатин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B05B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B05BA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эмульсия для инфузий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B05BB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меглюмина натрия сукцинат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натрия хлорид + калия хлорид + кальция хлорида дигидрат + </w:t>
            </w:r>
            <w: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lastRenderedPageBreak/>
              <w:t>раствор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B0</w:t>
            </w:r>
            <w:r>
              <w:t>5BC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маннитол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ингаляций дозированный;</w:t>
            </w:r>
          </w:p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B05C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B05CX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декстроза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B05D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B05X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B05XA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калия хлорид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магния сульфат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натрия гидрокарбонат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натрия хлорид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C01AA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дигоксин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(для детей)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C01B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C01BA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прокаинамид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C01BB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лидокаин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гель для местного применения;</w:t>
            </w:r>
          </w:p>
          <w:p w:rsidR="00036C6D" w:rsidRDefault="00952509">
            <w:pPr>
              <w:pStyle w:val="ConsPlusNormal0"/>
            </w:pPr>
            <w:r>
              <w:t>капли глазные;</w:t>
            </w:r>
          </w:p>
          <w:p w:rsidR="00036C6D" w:rsidRDefault="00952509">
            <w:pPr>
              <w:pStyle w:val="ConsPlusNormal0"/>
            </w:pPr>
            <w:r>
              <w:t>раствор для инъекций; спрей для местного и наружного применения;</w:t>
            </w:r>
          </w:p>
          <w:p w:rsidR="00036C6D" w:rsidRDefault="00952509">
            <w:pPr>
              <w:pStyle w:val="ConsPlusNormal0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036C6D" w:rsidRDefault="00952509">
            <w:pPr>
              <w:pStyle w:val="ConsPlusNormal0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C01BC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про</w:t>
            </w:r>
            <w:r>
              <w:t>пафенон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C01BD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амиодарон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4-Нитро-N [(IRS)-1-(4- фторфенил)-2-(1-этилпиперидин-4-ил) этил] бензамида гидрохлорид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C01BG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лаппаконитина гидробромид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C01C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C01CA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адренергические и дофаминергические</w:t>
            </w:r>
          </w:p>
          <w:p w:rsidR="00036C6D" w:rsidRDefault="00952509">
            <w:pPr>
              <w:pStyle w:val="ConsPlusNormal0"/>
            </w:pPr>
            <w:r>
              <w:t>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добутамин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допамин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норэпинефрин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фенилэфрин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эпинефрин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C01CX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левосимендан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C01DA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изосорбида динитрат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спрей дозированный;</w:t>
            </w:r>
          </w:p>
          <w:p w:rsidR="00036C6D" w:rsidRDefault="00952509">
            <w:pPr>
              <w:pStyle w:val="ConsPlusNormal0"/>
            </w:pPr>
            <w:r>
              <w:t>спрей подъязычный дозированный;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изосорбида мононитрат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капсулы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нитроглицерин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подъязычные;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пленки для наклеивания на десну;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спрей подъязычный дозированный;</w:t>
            </w:r>
          </w:p>
          <w:p w:rsidR="00036C6D" w:rsidRDefault="00952509">
            <w:pPr>
              <w:pStyle w:val="ConsPlusNormal0"/>
            </w:pPr>
            <w:r>
              <w:t>таблетки подъязычные;</w:t>
            </w:r>
          </w:p>
          <w:p w:rsidR="00036C6D" w:rsidRDefault="00952509">
            <w:pPr>
              <w:pStyle w:val="ConsPlusNormal0"/>
            </w:pPr>
            <w:r>
              <w:t>таблетки сублингвальные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C01E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C01EA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простагландины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алпростадил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C01EB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ивабрадин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мельдоний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внутривенного, внутримышечного и парабульбарного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C02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C02A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C02AB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метилдопа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метилдопа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C02AC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клонидин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моксонидин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C02C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C02CA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доксазозин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урапидил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C02K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C02KX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амбризентан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бозентан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диспергируемые;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мацитентан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риоцигуат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C03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диуретики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C03A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C03AA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тиазиды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гидрохлоротиазид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C03B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C03BA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сульфонамиды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индапамид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с контролируемым высвобождением, покрытые пленочной оболочкой; таблетки с модифицир</w:t>
            </w:r>
            <w:r>
              <w:t>ованным высвобождением,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C03C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C03CA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сульфонамиды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фуросемид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C03D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C03DA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спиронолактон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C04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C04A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C04AD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пентоксифиллин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инъекций;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C07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C07A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C07AA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пропранолол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соталол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C07AB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атенолол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бисопролол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метопролол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C07AG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карведилол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</w:t>
            </w:r>
            <w:r>
              <w:t>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C08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C08C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C08CA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амлодипин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нимодипин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нифедипин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с модифицированным высвобождением,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C08D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C08DA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верапамил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C09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средства, действующие на ренин-ангиотензиновую сист</w:t>
            </w:r>
            <w:r>
              <w:t>ему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C09A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C09AA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каптоприл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лизиноприл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периндоприл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диспергируемые в полости рта;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эналаприл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C09C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C09CA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лозартан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C09DX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валсартан + сакубитрил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C10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C10A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C10AA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аторвастатин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симвастатин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C10AB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фибраты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фенофибрат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капсулы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C10AX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алирокумаб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эволокумаб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D01A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D01AE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 xml:space="preserve">прочие 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салициловая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мазь для наружного применения;</w:t>
            </w:r>
          </w:p>
          <w:p w:rsidR="00036C6D" w:rsidRDefault="00952509">
            <w:pPr>
              <w:pStyle w:val="ConsPlusNormal0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D03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D03A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D03AX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фактор роста эпидермальный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D06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D06C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D07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proofErr w:type="gramStart"/>
            <w:r>
              <w:t>глюкокортик</w:t>
            </w:r>
            <w:r>
              <w:t>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D07A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D07AC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бетаметазон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крем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мометазон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крем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мазь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D08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D08A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D08AC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хлоргексидин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местного применения;</w:t>
            </w:r>
          </w:p>
          <w:p w:rsidR="00036C6D" w:rsidRDefault="00952509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036C6D" w:rsidRDefault="00952509">
            <w:pPr>
              <w:pStyle w:val="ConsPlusNormal0"/>
            </w:pPr>
            <w:r>
              <w:t>раствор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раствор для наружного применения (спиртовой);</w:t>
            </w:r>
          </w:p>
          <w:p w:rsidR="00036C6D" w:rsidRDefault="00952509">
            <w:pPr>
              <w:pStyle w:val="ConsPlusNormal0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36C6D" w:rsidRDefault="00952509">
            <w:pPr>
              <w:pStyle w:val="ConsPlusNormal0"/>
            </w:pPr>
            <w:r>
              <w:t>суппозитории вагинальные;</w:t>
            </w:r>
          </w:p>
          <w:p w:rsidR="00036C6D" w:rsidRDefault="00952509">
            <w:pPr>
              <w:pStyle w:val="ConsPlusNormal0"/>
            </w:pPr>
            <w:r>
              <w:t>таблетки вагинальные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D08AG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повидон-йод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036C6D" w:rsidRDefault="00952509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D08AX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водорода</w:t>
            </w:r>
          </w:p>
          <w:p w:rsidR="00036C6D" w:rsidRDefault="00952509">
            <w:pPr>
              <w:pStyle w:val="ConsPlusNormal0"/>
              <w:jc w:val="center"/>
            </w:pPr>
            <w:r>
              <w:t>пероксид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местного и наружного применения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калия перманганат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этанол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36C6D" w:rsidRDefault="00952509">
            <w:pPr>
              <w:pStyle w:val="ConsPlusNormal0"/>
            </w:pPr>
            <w:r>
              <w:t>раствор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D11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D11A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D11AH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дупилумаб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пимекролимус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G01AA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натамицин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суппозитории вагинальные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клотримазол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гель вагинальный;</w:t>
            </w:r>
          </w:p>
          <w:p w:rsidR="00036C6D" w:rsidRDefault="00952509">
            <w:pPr>
              <w:pStyle w:val="ConsPlusNormal0"/>
            </w:pPr>
            <w:r>
              <w:t>суппозитории вагинальные;</w:t>
            </w:r>
          </w:p>
          <w:p w:rsidR="00036C6D" w:rsidRDefault="00952509">
            <w:pPr>
              <w:pStyle w:val="ConsPlusNormal0"/>
            </w:pPr>
            <w:r>
              <w:t>таблетки вагинальные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G02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G02A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 xml:space="preserve">утеротонизирующие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G02AB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метилэргометрин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G02AD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простагландины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динопростон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гель интрацервикальный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мизопростол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G02C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G02CA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гексопреналин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G02GB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бромокриптин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G02CX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атозибан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G03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G03B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андрогены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G03BA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тестостерон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гель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тестостерон (смесь эфиров)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G03D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гестагены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G03DA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прогестерон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G03DB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дидрогестерон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G03DC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норэтистерон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G03G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G03GA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гонадотропины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гонадотропин хорионический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корифоллитропин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фоллитропин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36C6D" w:rsidRDefault="00952509">
            <w:pPr>
              <w:pStyle w:val="ConsPlusNormal0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фоллитропин альфа + лутропин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G03GB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кломифен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G03H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антиандрогены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G03HA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антиандрогены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ципротерон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введения масляный;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G04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G04B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G04BD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солифенацин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G04C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G04CA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алфузозин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 с контролируемым высвобождением, покрытые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тамсулозин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кишечнорастворимые с пролонгированным высвобождением;</w:t>
            </w:r>
          </w:p>
          <w:p w:rsidR="00036C6D" w:rsidRDefault="00952509">
            <w:pPr>
              <w:pStyle w:val="ConsPlusNormal0"/>
            </w:pPr>
            <w:r>
              <w:t>капсулы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036C6D" w:rsidRDefault="00952509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036C6D" w:rsidRDefault="00952509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G04CB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финастерид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H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H01AC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соматропин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H01AX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пэгвисомант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H01B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H01BA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десмопрессин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назальные;</w:t>
            </w:r>
          </w:p>
          <w:p w:rsidR="00036C6D" w:rsidRDefault="00952509">
            <w:pPr>
              <w:pStyle w:val="ConsPlusNormal0"/>
            </w:pPr>
            <w:r>
              <w:t>спрей назальный дозированный;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диспергируемые в полости рта;</w:t>
            </w:r>
          </w:p>
          <w:p w:rsidR="00036C6D" w:rsidRDefault="00952509">
            <w:pPr>
              <w:pStyle w:val="ConsPlusNormal0"/>
            </w:pPr>
            <w:r>
              <w:t>таблетки-лиофилизат;</w:t>
            </w:r>
          </w:p>
          <w:p w:rsidR="00036C6D" w:rsidRDefault="00952509">
            <w:pPr>
              <w:pStyle w:val="ConsPlusNormal0"/>
            </w:pPr>
            <w:r>
              <w:t>таблетки подъязычные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терлипрессин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H01BB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карбетоцин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окситоцин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раствор для инъекций и местного применения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H01C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H01CB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ланреотид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гель для подкожного введения пролонгированного действия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октреотид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микросферы для приготовления суспензии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инфузий и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пасиреотид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H01CC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ганиреликс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цетрореликс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H02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H02AA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флудрокортизон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гидрокортизон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крем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 мазь глазная;</w:t>
            </w:r>
          </w:p>
          <w:p w:rsidR="00036C6D" w:rsidRDefault="00952509">
            <w:pPr>
              <w:pStyle w:val="ConsPlusNormal0"/>
            </w:pPr>
            <w:r>
              <w:t>мазь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суспензия для внутримышечного и внутрисуставного введения;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дексаметазон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имплантат для интравитреального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метилпреднизолон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преднизолон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мазь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Н03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H03A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H03AA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левотироксин натрия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H03B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H03BB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тиамазол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H03C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H03CA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калия йодид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H04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H04A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H04AA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глюкагон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H05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H05A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H05AA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терипаратид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H05B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H05BA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кальцитонин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H05BX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парикальцитол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цинакальцет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этелкальцетид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доксициклин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lastRenderedPageBreak/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диспергируемые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тигециклин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амфениколы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амфениколы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хлорамфеникол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J01CA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амоксициллин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диспергируемые;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ампициллин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</w:t>
            </w:r>
            <w:r>
              <w:t>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J01CE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бензатина бензилпенициллин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бензилпенициллин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внутримышечного и подкожного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инъекций и местного применения;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феноксиметилпенициллин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J01CF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оксациллин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внутримышечн</w:t>
            </w:r>
            <w:r>
              <w:t>ого введения;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J01CR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 диспергируемые;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ампициллин + сульбактам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J01DB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цефазолин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цефалексин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J01DC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цефуроксим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внутримышечного вв</w:t>
            </w:r>
            <w:r>
              <w:t>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J01DD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цефотаксим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 xml:space="preserve">порошок для приготовления раствора </w:t>
            </w:r>
            <w:r>
              <w:lastRenderedPageBreak/>
              <w:t>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цефтазидим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цефтриаксон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цефоперазон + сульбактам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J01DE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цефепим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J01DH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карбапенемы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имипенем + циластатин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меропенем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эртапенем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J01DI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цефтазидим + [авибактам]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цефтаролина фосамил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цефтолозан + [тазобактам]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J01EE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ко-тримоксазол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суспензия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J01F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J01FA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макролиды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азитромицин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суспензии для приема внутрь (для детей);</w:t>
            </w:r>
          </w:p>
          <w:p w:rsidR="00036C6D" w:rsidRDefault="00952509">
            <w:pPr>
              <w:pStyle w:val="ConsPlusNormal0"/>
            </w:pPr>
            <w:r>
              <w:t>таблетки диспергируемые;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джозамицин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диспергируемые;</w:t>
            </w:r>
          </w:p>
          <w:p w:rsidR="00036C6D" w:rsidRDefault="00952509">
            <w:pPr>
              <w:pStyle w:val="ConsPlusNormal0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кларитромицин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J01FF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линкозамиды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клиндамицин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J01G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аминогликозиды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J01GA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стрептомицины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стрептомицин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J01GB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амикацин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 xml:space="preserve">раствор для инфузий и </w:t>
            </w:r>
            <w:r>
              <w:lastRenderedPageBreak/>
              <w:t>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гентам</w:t>
            </w:r>
            <w:r>
              <w:t>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канамицин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тобрамицин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глазные;</w:t>
            </w:r>
          </w:p>
          <w:p w:rsidR="00036C6D" w:rsidRDefault="00952509">
            <w:pPr>
              <w:pStyle w:val="ConsPlusNormal0"/>
            </w:pPr>
            <w:r>
              <w:t>капсулы с порошком для ингаляций;</w:t>
            </w:r>
          </w:p>
          <w:p w:rsidR="00036C6D" w:rsidRDefault="00952509">
            <w:pPr>
              <w:pStyle w:val="ConsPlusNormal0"/>
            </w:pPr>
            <w:r>
              <w:t>раствор для ингаляций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J01M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антибактериальные препараты,</w:t>
            </w:r>
          </w:p>
          <w:p w:rsidR="00036C6D" w:rsidRDefault="00952509">
            <w:pPr>
              <w:pStyle w:val="ConsPlusNormal0"/>
            </w:pPr>
            <w:r>
              <w:t>производные хинолона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J01MA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фторхинолоны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левофлоксацин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ломефлоксацин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моксифлоксацин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офлоксацин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глазные;</w:t>
            </w:r>
          </w:p>
          <w:p w:rsidR="00036C6D" w:rsidRDefault="00952509">
            <w:pPr>
              <w:pStyle w:val="ConsPlusNormal0"/>
            </w:pPr>
            <w:r>
              <w:t>капли глазные и ушные;</w:t>
            </w:r>
          </w:p>
          <w:p w:rsidR="00036C6D" w:rsidRDefault="00952509">
            <w:pPr>
              <w:pStyle w:val="ConsPlusNormal0"/>
            </w:pPr>
            <w:r>
              <w:t>мазь глазная;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спарфлоксацин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ципрофлоксацин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глазные;</w:t>
            </w:r>
          </w:p>
          <w:p w:rsidR="00036C6D" w:rsidRDefault="00952509">
            <w:pPr>
              <w:pStyle w:val="ConsPlusNormal0"/>
            </w:pPr>
            <w:r>
              <w:t>капли глазные и ушные;</w:t>
            </w:r>
          </w:p>
          <w:p w:rsidR="00036C6D" w:rsidRDefault="00952509">
            <w:pPr>
              <w:pStyle w:val="ConsPlusNormal0"/>
            </w:pPr>
            <w:r>
              <w:t>капли ушные;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мазь глазная;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J01X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J01XA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ванкомицин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 и приема внутрь;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инфузий и приема внутрь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телаванцин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J01XB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полимиксины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полимиксин B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J01XD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метронидазол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J01XX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даптомицин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линезолид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тедизолид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фосфомицин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J02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J02A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J02AA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амфотерицин B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нистатин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lastRenderedPageBreak/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J02AC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вориконазол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позаконазол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суспензия для приема внутрь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флуконазол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J02AX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каспофунгин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микафунгин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J04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J04A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J04AA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аминосалициловая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гранулы замедленного высвобождения для приема внутрь;</w:t>
            </w:r>
          </w:p>
          <w:p w:rsidR="00036C6D" w:rsidRDefault="00952509">
            <w:pPr>
              <w:pStyle w:val="ConsPlusNormal0"/>
            </w:pPr>
            <w:r>
              <w:t>гранулы кишечнорастворимые;</w:t>
            </w:r>
          </w:p>
          <w:p w:rsidR="00036C6D" w:rsidRDefault="00952509">
            <w:pPr>
              <w:pStyle w:val="ConsPlusNormal0"/>
            </w:pPr>
            <w:r>
              <w:t>гранулы, покрытые кишечнорастворимой оболочкой;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  <w:p w:rsidR="00036C6D" w:rsidRDefault="00952509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J04AB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капреомицин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рифабутин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рифампицин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циклосерин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J04AC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гидразиды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изониазид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раствор для инъекций и ингаляций;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J04AD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протионамид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этионамид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J04AK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бедаквилин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деламанид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пиразинамид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теризидон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тиоуреидоиминометил-пиридиния перхлорат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этамбутол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J04AM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изониазид + пиразинамид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диспергируемые;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lastRenderedPageBreak/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изониазид + рифампицин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изониазид + этамбутол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J04B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J04BA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дапсон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J05AB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ацикловир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крем для наружного применения: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мазь глазная;</w:t>
            </w:r>
          </w:p>
          <w:p w:rsidR="00036C6D" w:rsidRDefault="00952509">
            <w:pPr>
              <w:pStyle w:val="ConsPlusNormal0"/>
            </w:pPr>
            <w:r>
              <w:t>мазь для местного и наружного применения;</w:t>
            </w:r>
          </w:p>
          <w:p w:rsidR="00036C6D" w:rsidRDefault="00952509">
            <w:pPr>
              <w:pStyle w:val="ConsPlusNormal0"/>
            </w:pPr>
            <w:r>
              <w:t>мазь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порошок для</w:t>
            </w:r>
            <w:r>
              <w:t xml:space="preserve">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валганцикловир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ганцикловир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J05AE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атазанавир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дарунавир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нарлапревир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нирматрелвир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нирматрелвир + ритонавир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набор таблеток, покрытых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ритонавир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саквинавир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фосампренавир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суспензия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J05AF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абакавир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диданозин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кишечнорастворимые;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зидовудин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ламивудин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ставудин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телбивудин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тенофовир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тенофовира алафенамид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фосфазид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эмтрицитабин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энтекавир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J05AG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доравирин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невирапин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суспензия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элсульфавирин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этравирин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эфавиренз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J05AH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осельтамивир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J05AP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велпатасвир + софосбувир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глекапревир + пибрентасвир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даклатасвир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дасабувир; омбитасвир + паритапревир+ ритонавир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таблеток набор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рибавирин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софосбувир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J05AR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абакавир + </w:t>
            </w:r>
            <w:r>
              <w:t>ламивудин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абакавир + зидовудин + ламивудин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биктегравир + тенофовир алафенамид + эмтрицитабин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доравирин + ламивудин + тенофовир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зидовудин + ламивудин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кобицистат + тенофовира + алафенамид + элвитегравир + эмтрицитабин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лопинавир + ритонавир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булевиртид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гразопревир + элбасвир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долутегравир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кагоцел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маравирок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молнупиравир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ралтегравир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жевательные;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ремдесивир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умифеновир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фавипиравир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концентрата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J06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J06A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J06AA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анатоксин дифтерийный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анатоксин дифтерийно-столбнячный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анатоксин столбнячный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888" w:type="dxa"/>
            <w:vMerge w:val="restart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сыворотка противоботулиническая</w:t>
            </w:r>
          </w:p>
        </w:tc>
        <w:tc>
          <w:tcPr>
            <w:tcW w:w="3888" w:type="dxa"/>
            <w:vMerge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сыворотка противодифтерийная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сыворотка противостолбнячная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J06B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иммуноглобулины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J06BA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J06BB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иммуноглобулин антирабический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иммуноглобулин</w:t>
            </w:r>
          </w:p>
          <w:p w:rsidR="00036C6D" w:rsidRDefault="00952509">
            <w:pPr>
              <w:pStyle w:val="ConsPlusNormal0"/>
              <w:jc w:val="center"/>
            </w:pPr>
            <w:proofErr w:type="gramStart"/>
            <w:r>
              <w:t>противостолбнячный</w:t>
            </w:r>
            <w:proofErr w:type="gramEnd"/>
            <w:r>
              <w:t xml:space="preserve"> человека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иммуноглобулин человека антирезус </w:t>
            </w:r>
            <w:r>
              <w:lastRenderedPageBreak/>
              <w:t>RHO(D)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lastRenderedPageBreak/>
              <w:t>раствор для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J07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вакцины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L01AA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бендамустин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ифосфамид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мелфалан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внутрисосудистого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хлорамбуцил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циклофосфамид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L01AB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алкилсульфонаты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бусульфан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L01AD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кармустин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ломустин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L01AX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дакарбазин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темозоломид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L01B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антиметаболиты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L01BA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метотрексат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введения; 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пеметрексед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ралтитрексид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L01BB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аналоги пурина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меркаптопурин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неларабин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флударабин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L01BC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азацитидин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гемцитабин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капецитабин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фторурацил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внутрисосудистого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внутрисосудистого и внутриполостного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цитарабин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L01C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L01CA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винбластин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винкристин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винорелбин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L01CB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этопозид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L01CD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таксаны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доцетаксел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кабазитаксел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паклитаксел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L01D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L01DB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даунорубицин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доксорубицин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36C6D" w:rsidRDefault="00952509">
            <w:pPr>
              <w:pStyle w:val="ConsPlusNormal0"/>
            </w:pPr>
            <w:r>
              <w:lastRenderedPageBreak/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внутрисосудистого и внутрипузырного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идарубицин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митоксантрон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эпирубицин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L01DC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блеомицин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</w:t>
            </w:r>
            <w:r>
              <w:t>я раствора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иксабепилон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митомицин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L01X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L01XA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карбоплатин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оксалиплатин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цисплатин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 и внутрибрюшинного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L01XB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метилгидразины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прокарбазин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 w:val="restart"/>
            <w:tcBorders>
              <w:bottom w:val="nil"/>
            </w:tcBorders>
          </w:tcPr>
          <w:p w:rsidR="00036C6D" w:rsidRDefault="00952509">
            <w:pPr>
              <w:pStyle w:val="ConsPlusNormal0"/>
              <w:jc w:val="center"/>
            </w:pPr>
            <w:r>
              <w:t>L01XC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036C6D" w:rsidRDefault="00952509">
            <w:pPr>
              <w:pStyle w:val="ConsPlusNormal0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авелумаб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атезолизумаб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бевацизумаб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блинатумомаб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брентуксимаб ведотин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даратумумаб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дурвалумаб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изатуксимаб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ипилимумаб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ниволумаб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обинутузумаб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 w:val="restart"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панитумумаб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пембролизумаб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пертузумаб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пролголимаб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рамуцирумаб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ритуксимаб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трастузумаб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трастузумаб эмтанзин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цетуксимаб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элотузумаб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 w:val="restart"/>
            <w:tcBorders>
              <w:bottom w:val="nil"/>
            </w:tcBorders>
          </w:tcPr>
          <w:p w:rsidR="00036C6D" w:rsidRDefault="00952509">
            <w:pPr>
              <w:pStyle w:val="ConsPlusNormal0"/>
              <w:jc w:val="center"/>
            </w:pPr>
            <w:r>
              <w:t>L01XE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036C6D" w:rsidRDefault="00952509">
            <w:pPr>
              <w:pStyle w:val="ConsPlusNormal0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абемациклиб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акалабрутиниб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акситиниб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алектиниб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афатиниб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бозутиниб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вандетаниб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вемурафениб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гефитиниб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дабрафениб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дазатиниб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ибрутиниб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иматиниб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кабозантиниб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кобиметиниб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кризотиниб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лапатиниб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ленватиниб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мидостаурин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нилотиниб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нинтеданиб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мягкие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осимертиниб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пазопаниб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палбоциклиб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регорафениб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рибоциклиб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руксолитиниб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сорафениб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сунитиниб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траметиниб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церитиниб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эрлотиниб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  <w:tcBorders>
              <w:bottom w:val="nil"/>
            </w:tcBorders>
          </w:tcPr>
          <w:p w:rsidR="00036C6D" w:rsidRDefault="00952509">
            <w:pPr>
              <w:pStyle w:val="ConsPlusNormal0"/>
              <w:jc w:val="center"/>
            </w:pPr>
            <w:r>
              <w:t>L01XX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036C6D" w:rsidRDefault="00952509">
            <w:pPr>
              <w:pStyle w:val="ConsPlusNormal0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аспарагиназа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афлиберцепт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бортезомиб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и подкожного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венетоклакс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висмодегиб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гидроксикарбамид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иксазомиб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иринотекан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карфилзомиб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митотан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 w:val="restart"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олапариб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талазопариб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третиноин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эрибулин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L02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L02A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L02AB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гестагены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медроксипрогестерон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суспензия для внутримышечного введения; таблетки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L02AE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бусерелин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гозерелин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имплантат;</w:t>
            </w:r>
          </w:p>
          <w:p w:rsidR="00036C6D" w:rsidRDefault="00952509">
            <w:pPr>
              <w:pStyle w:val="ConsPlusNormal0"/>
            </w:pPr>
            <w:r>
              <w:t>капсула для подкожного введения пролонгированного действия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лейпрорелин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с п</w:t>
            </w:r>
            <w:r>
              <w:t>ролонгированным высвобождением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трипторелин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суспензии для внутримы</w:t>
            </w:r>
            <w:r>
              <w:t>шечного введения с пролонгированным высвобождением;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 xml:space="preserve">порошок для приготовления суспензии </w:t>
            </w:r>
            <w:r>
              <w:lastRenderedPageBreak/>
              <w:t>для внутримышечного и подкожного введения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L02B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L02BA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антиэстрогены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тамоксифен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фулвестрант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L02BB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антиандрогены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апалутамид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бикалутамид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флутамид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энзалутамид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L02BG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анастрозол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L02BX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абиратерон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дегареликс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L03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L03A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L03AA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филграстим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эмпэгфилграстим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tcBorders>
              <w:bottom w:val="nil"/>
            </w:tcBorders>
          </w:tcPr>
          <w:p w:rsidR="00036C6D" w:rsidRDefault="00952509">
            <w:pPr>
              <w:pStyle w:val="ConsPlusNormal0"/>
              <w:jc w:val="center"/>
            </w:pPr>
            <w:r>
              <w:t>L03AB</w:t>
            </w:r>
          </w:p>
        </w:tc>
        <w:tc>
          <w:tcPr>
            <w:tcW w:w="2324" w:type="dxa"/>
            <w:tcBorders>
              <w:bottom w:val="nil"/>
            </w:tcBorders>
          </w:tcPr>
          <w:p w:rsidR="00036C6D" w:rsidRDefault="00952509">
            <w:pPr>
              <w:pStyle w:val="ConsPlusNormal0"/>
            </w:pPr>
            <w:r>
              <w:t>интерфероны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интерферон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гель для местного и наружного применения;</w:t>
            </w:r>
          </w:p>
          <w:p w:rsidR="00036C6D" w:rsidRDefault="00952509">
            <w:pPr>
              <w:pStyle w:val="ConsPlusNormal0"/>
            </w:pPr>
            <w:r>
              <w:t>капли назальные;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интраназального введен</w:t>
            </w:r>
            <w:r>
              <w:t>ия;</w:t>
            </w:r>
          </w:p>
          <w:p w:rsidR="00036C6D" w:rsidRDefault="00952509">
            <w:pPr>
              <w:pStyle w:val="ConsPlusNormal0"/>
            </w:pPr>
            <w:r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инъекций и местного применения;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суспензии для при</w:t>
            </w:r>
            <w:r>
              <w:t>ема внутрь;</w:t>
            </w:r>
          </w:p>
          <w:p w:rsidR="00036C6D" w:rsidRDefault="00952509">
            <w:pPr>
              <w:pStyle w:val="ConsPlusNormal0"/>
            </w:pPr>
            <w:r>
              <w:t>мазь для наружного и местного применения;</w:t>
            </w:r>
          </w:p>
          <w:p w:rsidR="00036C6D" w:rsidRDefault="00952509">
            <w:pPr>
              <w:pStyle w:val="ConsPlusNormal0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введения;</w:t>
            </w:r>
          </w:p>
          <w:p w:rsidR="00036C6D" w:rsidRDefault="00952509">
            <w:pPr>
              <w:pStyle w:val="ConsPlusNormal0"/>
            </w:pPr>
            <w:r>
              <w:t>суппозитории ректальные</w:t>
            </w:r>
          </w:p>
        </w:tc>
      </w:tr>
      <w:tr w:rsidR="00036C6D">
        <w:tc>
          <w:tcPr>
            <w:tcW w:w="1008" w:type="dxa"/>
            <w:vMerge w:val="restart"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интерферон бета-1a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интерферон бета-1b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интерферон гамма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пэгинтерферон альфа-2a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пэгинтерферон альфа-2b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пэгинтерферон бета-1a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цепэгинтерферон альфа-2b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L03AX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азоксимера бромид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инъекций и местного применения;</w:t>
            </w:r>
          </w:p>
          <w:p w:rsidR="00036C6D" w:rsidRDefault="00952509">
            <w:pPr>
              <w:pStyle w:val="ConsPlusNormal0"/>
            </w:pPr>
            <w:r>
              <w:t>суппозитории вагинальные и ректальные;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вакцина для лечения рака </w:t>
            </w:r>
            <w:r>
              <w:lastRenderedPageBreak/>
              <w:t>мочевого пузыря БЦЖ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lastRenderedPageBreak/>
              <w:t xml:space="preserve">лиофилизат для приготовления суспензии для внутрипузырного </w:t>
            </w:r>
            <w:r>
              <w:lastRenderedPageBreak/>
              <w:t>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глатирамера ацетат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меглюмина акридонацетат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тилорон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  <w:tcBorders>
              <w:bottom w:val="nil"/>
            </w:tcBorders>
          </w:tcPr>
          <w:p w:rsidR="00036C6D" w:rsidRDefault="00952509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036C6D" w:rsidRDefault="00952509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абатацепт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алемтузумаб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апремиласт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барицитиниб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белимумаб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ведолизумаб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иммуноглобулин антитимоцитарный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кладрибин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лефлуномид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микофенолата</w:t>
            </w:r>
          </w:p>
          <w:p w:rsidR="00036C6D" w:rsidRDefault="00952509">
            <w:pPr>
              <w:pStyle w:val="ConsPlusNormal0"/>
              <w:jc w:val="center"/>
            </w:pPr>
            <w:r>
              <w:t>мофетил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микофеноловая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кишечнорастворимые, покрытые оболочкой;</w:t>
            </w:r>
          </w:p>
          <w:p w:rsidR="00036C6D" w:rsidRDefault="00952509">
            <w:pPr>
              <w:pStyle w:val="ConsPlusNormal0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натализумаб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окрелизумаб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сипонимод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терифлуномид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тофацитиниб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упадацитиниб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финголимод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эверолимус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диспергируемые</w:t>
            </w:r>
          </w:p>
        </w:tc>
      </w:tr>
      <w:tr w:rsidR="00036C6D">
        <w:tc>
          <w:tcPr>
            <w:tcW w:w="1008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экулизумаб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L04AB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адалимумаб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голимумаб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инфликсимаб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цертолизумаба пэгол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этанерцепт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L04AC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анакинра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базиликсимаб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гуселькумаб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иксекизумаб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канакинумаб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левилимаб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введения;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нетакимаб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олокизумаб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рисанкизумаб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сарилумаб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секукинумаб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тоцилизумаб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устекинумаб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такролимус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капсулы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циклоспорин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капсулы мягкие;</w:t>
            </w:r>
          </w:p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L04AX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</w:t>
            </w:r>
          </w:p>
          <w:p w:rsidR="00036C6D" w:rsidRDefault="00952509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азатиоприн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диметилфумарат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кишечнорастворимые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леналидомид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пирфенидон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помалидомид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M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диклофенак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глазные;</w:t>
            </w:r>
          </w:p>
          <w:p w:rsidR="00036C6D" w:rsidRDefault="00952509">
            <w:pPr>
              <w:pStyle w:val="ConsPlusNormal0"/>
            </w:pPr>
            <w:r>
              <w:t>капсулы кишечнорастворимые;</w:t>
            </w:r>
          </w:p>
          <w:p w:rsidR="00036C6D" w:rsidRDefault="00952509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036C6D" w:rsidRDefault="00952509">
            <w:pPr>
              <w:pStyle w:val="ConsPlusNormal0"/>
            </w:pPr>
            <w:r>
              <w:t>раствор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lastRenderedPageBreak/>
              <w:t>таблетки, покрытые кишечнорастворимой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кишечнорастворимой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кеторолак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декскетопрофен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ибупрофен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гель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гранулы для приготовления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раствора для приема внутрь;</w:t>
            </w:r>
          </w:p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крем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мазь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суппозитории ректальные;</w:t>
            </w:r>
          </w:p>
          <w:p w:rsidR="00036C6D" w:rsidRDefault="00952509">
            <w:pPr>
              <w:pStyle w:val="ConsPlusNormal0"/>
            </w:pPr>
            <w:r>
              <w:t>суппозитории ректальные (для детей);</w:t>
            </w:r>
          </w:p>
          <w:p w:rsidR="00036C6D" w:rsidRDefault="00952509">
            <w:pPr>
              <w:pStyle w:val="ConsPlusNormal0"/>
            </w:pPr>
            <w:r>
              <w:t>суспензия для приема внутрь;</w:t>
            </w:r>
          </w:p>
          <w:p w:rsidR="00036C6D" w:rsidRDefault="00952509">
            <w:pPr>
              <w:pStyle w:val="ConsPlusNormal0"/>
            </w:pPr>
            <w:r>
              <w:t>суспензия для приема внутрь (для детей);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</w:t>
            </w:r>
            <w:r>
              <w:t>й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кетопрофен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капсулы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суппозитории ректальные;</w:t>
            </w:r>
          </w:p>
          <w:p w:rsidR="00036C6D" w:rsidRDefault="00952509">
            <w:pPr>
              <w:pStyle w:val="ConsPlusNormal0"/>
            </w:pPr>
            <w:r>
              <w:t>суппозитории ректальные (для детей);</w:t>
            </w:r>
          </w:p>
          <w:p w:rsidR="00036C6D" w:rsidRDefault="00952509">
            <w:pPr>
              <w:pStyle w:val="ConsPlusNormal0"/>
            </w:pPr>
            <w:r>
              <w:lastRenderedPageBreak/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таблетки с модифицированным высвобождением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M01C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M01CC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пеницилламин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M03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миорелаксанты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M03A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M03AB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суксаметония йодид и хлорид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M03AC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пипекурония бромид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рокурония бромид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M03AX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миорелаксанты</w:t>
            </w:r>
          </w:p>
          <w:p w:rsidR="00036C6D" w:rsidRDefault="00952509">
            <w:pPr>
              <w:pStyle w:val="ConsPlusNormal0"/>
            </w:pPr>
            <w:r>
              <w:t>периферического</w:t>
            </w:r>
          </w:p>
          <w:p w:rsidR="00036C6D" w:rsidRDefault="00952509">
            <w:pPr>
              <w:pStyle w:val="ConsPlusNormal0"/>
            </w:pPr>
            <w:r>
              <w:t>действия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M03B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M03BX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баклофен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интратекального введения;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тизанидин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M04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M04A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M04AA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аллопуринол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M05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 xml:space="preserve">препараты для </w:t>
            </w:r>
            <w:r>
              <w:lastRenderedPageBreak/>
              <w:t>лечения заболеваний костей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M05B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M05BA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бифосфонаты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алендроновая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золедроновая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инфузий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M05BX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деносумаб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стронция ранелат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M09AX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нусинерсен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интратекального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рисдиплам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анестетики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N01AB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галотан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жидкость для ингаляций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десфлуран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жидкость для ингаляций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севофлуран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жидкость для ингаляций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N01AF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барбитураты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тиопентал натрия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N01AH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тримеперидин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инъекций; таблетки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N01AX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динитрогена оксид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газ сжатый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кетамин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натрия оксибутират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пропофол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эмульсия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эмульсия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N01B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N01BA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прокаин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N01BB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амиды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бупивакаин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интратекального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левобупивакаин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ропивакаин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N02A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опиоиды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N02AA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морфин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налоксон + оксикодон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N02AB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фентанил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трансдермальная терапевтическая система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N02AE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бупренорфин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N02AX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опиоиды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защечные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тапентадол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трамадол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суппозитории ректальные;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N02BA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ацетилсалициловая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кишечнорастворимые,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кишечнорастворимой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парацетамол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 (для детей);</w:t>
            </w:r>
          </w:p>
          <w:p w:rsidR="00036C6D" w:rsidRDefault="00952509">
            <w:pPr>
              <w:pStyle w:val="ConsPlusNormal0"/>
            </w:pPr>
            <w:r>
              <w:t>суппозитории ректальные;</w:t>
            </w:r>
          </w:p>
          <w:p w:rsidR="00036C6D" w:rsidRDefault="00952509">
            <w:pPr>
              <w:pStyle w:val="ConsPlusNormal0"/>
            </w:pPr>
            <w:r>
              <w:t>суппозитории ректальные (для детей);</w:t>
            </w:r>
          </w:p>
          <w:p w:rsidR="00036C6D" w:rsidRDefault="00952509">
            <w:pPr>
              <w:pStyle w:val="ConsPlusNormal0"/>
            </w:pPr>
            <w:r>
              <w:t>суспензия для приема внутрь;</w:t>
            </w:r>
          </w:p>
          <w:p w:rsidR="00036C6D" w:rsidRDefault="00952509">
            <w:pPr>
              <w:pStyle w:val="ConsPlusNormal0"/>
            </w:pPr>
            <w:r>
              <w:t>суспензия для приема вн</w:t>
            </w:r>
            <w:r>
              <w:t>утрь (для детей);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N03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N03A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N03AA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бензобарбитал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фенобарбитал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(для детей)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N03AB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фенитоин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N03AD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этосуксимид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N03AE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клоназепам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N03AF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карбамазепин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окскарбазепин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N03AG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вальпроевая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гранулы с пролонгированным высвобождением;</w:t>
            </w:r>
          </w:p>
          <w:p w:rsidR="00036C6D" w:rsidRDefault="00952509">
            <w:pPr>
              <w:pStyle w:val="ConsPlusNormal0"/>
            </w:pPr>
            <w:r>
              <w:t>капли для приема внутрь;</w:t>
            </w:r>
          </w:p>
          <w:p w:rsidR="00036C6D" w:rsidRDefault="00952509">
            <w:pPr>
              <w:pStyle w:val="ConsPlusNormal0"/>
            </w:pPr>
            <w:r>
              <w:lastRenderedPageBreak/>
              <w:t>капсулы кишечнорастворимые;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сироп;</w:t>
            </w:r>
          </w:p>
          <w:p w:rsidR="00036C6D" w:rsidRDefault="00952509">
            <w:pPr>
              <w:pStyle w:val="ConsPlusNormal0"/>
            </w:pPr>
            <w:r>
              <w:t>сироп (для детей);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</w:t>
            </w:r>
            <w:r>
              <w:t>блетки, покрытые кишечнорастворимой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036C6D" w:rsidRDefault="00952509">
            <w:pPr>
              <w:pStyle w:val="ConsPlusNormal0"/>
            </w:pPr>
            <w:proofErr w:type="gramStart"/>
            <w:r>
              <w:t>таблетки пролонгированного действия, покрытые пленочной</w:t>
            </w:r>
            <w:proofErr w:type="gramEnd"/>
          </w:p>
          <w:p w:rsidR="00036C6D" w:rsidRDefault="00952509">
            <w:pPr>
              <w:pStyle w:val="ConsPlusNormal0"/>
            </w:pPr>
            <w:r>
              <w:t>оболочкой;</w:t>
            </w:r>
          </w:p>
          <w:p w:rsidR="00036C6D" w:rsidRDefault="00952509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N03AX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бриварацетам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лакосамид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леветирацетам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перампанел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прегабалин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топирамат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N04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N04A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N04AA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третичные амины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бипериден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тригексифенидил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N04B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N04BA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леводопа + бенсеразид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диспергируемые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леводопа + карбидопа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N04BB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амантадин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N04BC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пирибедил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прамипексол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N05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психолептики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N05A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N05AA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левомепромазин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хлорпромазин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драже;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N05AB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перфеназин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трифлуоперазин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флуфеназин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N05AC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перициазин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тиоридазин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N05AD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галоперидол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для приема внутрь;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дроперидол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 раствор для инъекций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N05AE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луразидон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сертиндол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N05AF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зуклопентиксол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флупентиксол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N05AH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кветиапин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оланзапин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диспергируемые в полости рта;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N05AL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бензамиды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сульпирид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раствор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N05AX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карипразин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палиперидон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суспензия для внутримышечного введения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рисперидон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суспензий для внутримышечного введения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диспергируемые в полости рта;</w:t>
            </w:r>
          </w:p>
          <w:p w:rsidR="00036C6D" w:rsidRDefault="00952509">
            <w:pPr>
              <w:pStyle w:val="ConsPlusNormal0"/>
            </w:pPr>
            <w:r>
              <w:t>таблетки для рассасывания;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N05B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анксиолитики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N05BA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бромдигидрохлорфенилбензодиазепин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диазепам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lastRenderedPageBreak/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лоразепам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оксазепам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N05BB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гидроксизин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N05C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N05CD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мидазолам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нитразепам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N05CF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зопиклон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N06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психоаналептики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N06A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антидепрессанты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N06AA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амитриптилин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имипрамин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драже;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кломипрамин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N06AB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пароксетин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</w:t>
            </w:r>
            <w:r>
              <w:t>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сертралин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флуоксетин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N06AX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 xml:space="preserve">другие </w:t>
            </w:r>
            <w:r>
              <w:lastRenderedPageBreak/>
              <w:t>антидепрессанты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агомелатин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пипофезин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с модифицированным высвобождением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N06B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N06BC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кофеин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подкожного и субконъюнктивального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N06BX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винпоцетин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глицин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защечные; таблетки подъязычные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назальные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пирацетам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инфузий;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фонтурацетам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церебролизин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цитиколин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N06D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N06DA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галантамин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ривастигмин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 трансдермальная терапевтическая система;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N06DX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мемантин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N07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N07A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N07AA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неостигмина метилсульфат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инъекций; 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пиридостигмина бромид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N07AX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прочие</w:t>
            </w:r>
          </w:p>
          <w:p w:rsidR="00036C6D" w:rsidRDefault="00952509">
            <w:pPr>
              <w:pStyle w:val="ConsPlusNormal0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холина альфосцерат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N07B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N07BB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налтрексон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N07C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N07CA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бетагистин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для приема внутрь;</w:t>
            </w:r>
          </w:p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N07X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N07XX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тетрабеназин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P01B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P01BA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аминохинолины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гидроксихлорохин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P01BC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метанолхинолины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мефлохин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P02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P02B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P02BA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празиквантел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P02C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P02CA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мебендазол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P02CC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пирантел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суспензия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P02CE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левамизол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P03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P03A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P03AX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бензилбензоат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мазь для наружного применения;</w:t>
            </w:r>
          </w:p>
          <w:p w:rsidR="00036C6D" w:rsidRDefault="00952509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R01AA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адреномиметики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ксилометазолин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гель назальный;</w:t>
            </w:r>
          </w:p>
          <w:p w:rsidR="00036C6D" w:rsidRDefault="00952509">
            <w:pPr>
              <w:pStyle w:val="ConsPlusNormal0"/>
            </w:pPr>
            <w:r>
              <w:t>капли назальные;</w:t>
            </w:r>
          </w:p>
          <w:p w:rsidR="00036C6D" w:rsidRDefault="00952509">
            <w:pPr>
              <w:pStyle w:val="ConsPlusNormal0"/>
            </w:pPr>
            <w:r>
              <w:t>капли назальные (для детей);</w:t>
            </w:r>
          </w:p>
          <w:p w:rsidR="00036C6D" w:rsidRDefault="00952509">
            <w:pPr>
              <w:pStyle w:val="ConsPlusNormal0"/>
            </w:pPr>
            <w:r>
              <w:t>спрей назальный;</w:t>
            </w:r>
          </w:p>
          <w:p w:rsidR="00036C6D" w:rsidRDefault="00952509">
            <w:pPr>
              <w:pStyle w:val="ConsPlusNormal0"/>
            </w:pPr>
            <w:r>
              <w:t>спрей назальный дозированный;</w:t>
            </w:r>
          </w:p>
          <w:p w:rsidR="00036C6D" w:rsidRDefault="00952509">
            <w:pPr>
              <w:pStyle w:val="ConsPlusNormal0"/>
            </w:pPr>
            <w:r>
              <w:t>спрей назальный дозированный (для детей)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R02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R02A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R02AA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йод + калия йодид + глицерол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местного применения;</w:t>
            </w:r>
          </w:p>
          <w:p w:rsidR="00036C6D" w:rsidRDefault="00952509">
            <w:pPr>
              <w:pStyle w:val="ConsPlusNormal0"/>
            </w:pPr>
            <w:r>
              <w:t>спрей для местного применения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R03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R03A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R03AC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индакатерол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сальбутамол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аэрозоль для ингаляций дозированный;</w:t>
            </w:r>
          </w:p>
          <w:p w:rsidR="00036C6D" w:rsidRDefault="00952509">
            <w:pPr>
              <w:pStyle w:val="ConsPlusNormal0"/>
            </w:pPr>
            <w:r>
              <w:t>аэрозоль для ингаляций дозированный, активируемый вдохом;</w:t>
            </w:r>
          </w:p>
          <w:p w:rsidR="00036C6D" w:rsidRDefault="00952509">
            <w:pPr>
              <w:pStyle w:val="ConsPlusNormal0"/>
            </w:pPr>
            <w:r>
              <w:t>капсулы с порошком для ингаляций;</w:t>
            </w:r>
          </w:p>
          <w:p w:rsidR="00036C6D" w:rsidRDefault="00952509">
            <w:pPr>
              <w:pStyle w:val="ConsPlusNormal0"/>
            </w:pPr>
            <w:r>
              <w:t>порошок для ингаляций дозированный;</w:t>
            </w:r>
          </w:p>
          <w:p w:rsidR="00036C6D" w:rsidRDefault="00952509">
            <w:pPr>
              <w:pStyle w:val="ConsPlusNormal0"/>
            </w:pPr>
            <w:r>
              <w:t>раствор для ингаляций;</w:t>
            </w:r>
          </w:p>
          <w:p w:rsidR="00036C6D" w:rsidRDefault="00952509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формотерол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аэрозоль для ингаляций дозированный;</w:t>
            </w:r>
          </w:p>
          <w:p w:rsidR="00036C6D" w:rsidRDefault="00952509">
            <w:pPr>
              <w:pStyle w:val="ConsPlusNormal0"/>
            </w:pPr>
            <w:r>
              <w:t>капсулы с порошком для ингаляций;</w:t>
            </w:r>
          </w:p>
          <w:p w:rsidR="00036C6D" w:rsidRDefault="00952509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R03AK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 xml:space="preserve">адренергические средства в комбинации </w:t>
            </w:r>
            <w:r>
              <w:lastRenderedPageBreak/>
              <w:t>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беклометазон</w:t>
            </w:r>
            <w:r>
              <w:t xml:space="preserve"> + формотерол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будесонид + формотерол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 с порошком для ингаляций набор;</w:t>
            </w:r>
          </w:p>
          <w:p w:rsidR="00036C6D" w:rsidRDefault="00952509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вилантерол + флутиказона фуроат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салметерол + флутиказон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аэрозоль для ингаляций дозированный;</w:t>
            </w:r>
          </w:p>
          <w:p w:rsidR="00036C6D" w:rsidRDefault="00952509">
            <w:pPr>
              <w:pStyle w:val="ConsPlusNormal0"/>
            </w:pPr>
            <w:r>
              <w:t>капсулы с порошком для ингаляций;</w:t>
            </w:r>
          </w:p>
          <w:p w:rsidR="00036C6D" w:rsidRDefault="00952509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R03AL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аклидиния + бромид + формотерол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вилантерол + умеклидиния бромид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вилантерол + умеклидиния бромид + флутиказона фуроат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гликопиррония бромид + индакатерол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ипратропия бромид + фенотерол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аэрозоль для ингаляций дозированный;</w:t>
            </w:r>
          </w:p>
          <w:p w:rsidR="00036C6D" w:rsidRDefault="00952509">
            <w:pPr>
              <w:pStyle w:val="ConsPlusNormal0"/>
            </w:pPr>
            <w:r>
              <w:t>раствор для ингаляций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олодатерол + тиотропия бромид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ингаляций дозированный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R03B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R03BA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беклометазон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аэрозоль для ингаляций дозированный;</w:t>
            </w:r>
          </w:p>
          <w:p w:rsidR="00036C6D" w:rsidRDefault="00952509">
            <w:pPr>
              <w:pStyle w:val="ConsPlusNormal0"/>
            </w:pPr>
            <w:r>
              <w:t>аэрозоль для ингаляций дозированный, активируемый вдохом;</w:t>
            </w:r>
          </w:p>
          <w:p w:rsidR="00036C6D" w:rsidRDefault="00952509">
            <w:pPr>
              <w:pStyle w:val="ConsPlusNormal0"/>
            </w:pPr>
            <w:r>
              <w:t>спрей назальный дозированный;</w:t>
            </w:r>
          </w:p>
          <w:p w:rsidR="00036C6D" w:rsidRDefault="00952509">
            <w:pPr>
              <w:pStyle w:val="ConsPlusNormal0"/>
            </w:pPr>
            <w:r>
              <w:t>суспензия для ингаляции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будесонид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назальные;</w:t>
            </w:r>
          </w:p>
          <w:p w:rsidR="00036C6D" w:rsidRDefault="00952509">
            <w:pPr>
              <w:pStyle w:val="ConsPlusNormal0"/>
            </w:pPr>
            <w:r>
              <w:t>капсулы кишечнорастворимые;</w:t>
            </w:r>
          </w:p>
          <w:p w:rsidR="00036C6D" w:rsidRDefault="00952509">
            <w:pPr>
              <w:pStyle w:val="ConsPlusNormal0"/>
            </w:pPr>
            <w:r>
              <w:t>порошок для ингаляций дозированный;</w:t>
            </w:r>
          </w:p>
          <w:p w:rsidR="00036C6D" w:rsidRDefault="00952509">
            <w:pPr>
              <w:pStyle w:val="ConsPlusNormal0"/>
            </w:pPr>
            <w:r>
              <w:t>раствор для ингаляций;</w:t>
            </w:r>
          </w:p>
          <w:p w:rsidR="00036C6D" w:rsidRDefault="00952509">
            <w:pPr>
              <w:pStyle w:val="ConsPlusNormal0"/>
            </w:pPr>
            <w:r>
              <w:t>спрей назальный дозированный;</w:t>
            </w:r>
          </w:p>
          <w:p w:rsidR="00036C6D" w:rsidRDefault="00952509">
            <w:pPr>
              <w:pStyle w:val="ConsPlusNormal0"/>
            </w:pPr>
            <w:r>
              <w:t>суспензия для ингаляций дозированная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R03BB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 xml:space="preserve">аклидиния </w:t>
            </w:r>
            <w:r>
              <w:lastRenderedPageBreak/>
              <w:t>бромид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lastRenderedPageBreak/>
              <w:t>порошок для ингаляций дозированный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гликопиррония бромид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ипратропия бромид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аэрозоль для ингаляций дозированный;</w:t>
            </w:r>
          </w:p>
          <w:p w:rsidR="00036C6D" w:rsidRDefault="00952509">
            <w:pPr>
              <w:pStyle w:val="ConsPlusNormal0"/>
            </w:pPr>
            <w:r>
              <w:t>раствор для ингаляций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тиотропия бромид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с порошком для ингаляций;</w:t>
            </w:r>
          </w:p>
          <w:p w:rsidR="00036C6D" w:rsidRDefault="00952509">
            <w:pPr>
              <w:pStyle w:val="ConsPlusNormal0"/>
            </w:pPr>
            <w:r>
              <w:t>раствор для ингаляций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R03BC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кромоглициевая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аэрозоль для ингаляций дозированный;</w:t>
            </w:r>
          </w:p>
          <w:p w:rsidR="00036C6D" w:rsidRDefault="00952509">
            <w:pPr>
              <w:pStyle w:val="ConsPlusNormal0"/>
            </w:pPr>
            <w:r>
              <w:t>капли глазные;</w:t>
            </w:r>
          </w:p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спрей назальный;</w:t>
            </w:r>
          </w:p>
          <w:p w:rsidR="00036C6D" w:rsidRDefault="00952509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R03D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R03DA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ксантины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аминофиллин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R03DX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бенрализумаб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меполизумаб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омализумаб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реслизумаб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амброксол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 пролонгированного действия;</w:t>
            </w:r>
          </w:p>
          <w:p w:rsidR="00036C6D" w:rsidRDefault="00952509">
            <w:pPr>
              <w:pStyle w:val="ConsPlusNormal0"/>
            </w:pPr>
            <w:r>
              <w:t>пастилки;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 и инг</w:t>
            </w:r>
            <w:r>
              <w:t>аляций;</w:t>
            </w:r>
          </w:p>
          <w:p w:rsidR="00036C6D" w:rsidRDefault="00952509">
            <w:pPr>
              <w:pStyle w:val="ConsPlusNormal0"/>
            </w:pPr>
            <w:r>
              <w:t>сироп;</w:t>
            </w:r>
          </w:p>
          <w:p w:rsidR="00036C6D" w:rsidRDefault="00952509">
            <w:pPr>
              <w:pStyle w:val="ConsPlusNormal0"/>
            </w:pPr>
            <w:r>
              <w:lastRenderedPageBreak/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диспергируемые;</w:t>
            </w:r>
          </w:p>
          <w:p w:rsidR="00036C6D" w:rsidRDefault="00952509">
            <w:pPr>
              <w:pStyle w:val="ConsPlusNormal0"/>
            </w:pPr>
            <w:r>
              <w:t>таблетки для рассасывания;</w:t>
            </w:r>
          </w:p>
          <w:p w:rsidR="00036C6D" w:rsidRDefault="00952509">
            <w:pPr>
              <w:pStyle w:val="ConsPlusNormal0"/>
            </w:pPr>
            <w:r>
              <w:t>таблетки шипучие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ацетилцистеин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:rsidR="00036C6D" w:rsidRDefault="00952509">
            <w:pPr>
              <w:pStyle w:val="ConsPlusNormal0"/>
            </w:pPr>
            <w:r>
              <w:t>гранулы для приготовления сиропа;</w:t>
            </w:r>
          </w:p>
          <w:p w:rsidR="00036C6D" w:rsidRDefault="00952509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 и ингаляций;</w:t>
            </w:r>
          </w:p>
          <w:p w:rsidR="00036C6D" w:rsidRDefault="00952509">
            <w:pPr>
              <w:pStyle w:val="ConsPlusNormal0"/>
            </w:pPr>
            <w:r>
              <w:t>раствор для приема внутрь;</w:t>
            </w:r>
          </w:p>
          <w:p w:rsidR="00036C6D" w:rsidRDefault="00952509">
            <w:pPr>
              <w:pStyle w:val="ConsPlusNormal0"/>
            </w:pPr>
            <w:r>
              <w:t>сироп;</w:t>
            </w:r>
          </w:p>
          <w:p w:rsidR="00036C6D" w:rsidRDefault="00952509">
            <w:pPr>
              <w:pStyle w:val="ConsPlusNormal0"/>
            </w:pPr>
            <w:r>
              <w:t>таблетки;</w:t>
            </w:r>
          </w:p>
          <w:p w:rsidR="00036C6D" w:rsidRDefault="00952509">
            <w:pPr>
              <w:pStyle w:val="ConsPlusNormal0"/>
            </w:pPr>
            <w:r>
              <w:t>таблетки шипучие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дорназа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ингаляций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R06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R06AA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дифенгидрамин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R06AC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хлоропирамин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R06AE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цетиризин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для приема внутрь;</w:t>
            </w:r>
          </w:p>
          <w:p w:rsidR="00036C6D" w:rsidRDefault="00952509">
            <w:pPr>
              <w:pStyle w:val="ConsPlusNormal0"/>
            </w:pPr>
            <w:r>
              <w:t>сироп;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лоратадин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сироп;</w:t>
            </w:r>
          </w:p>
          <w:p w:rsidR="00036C6D" w:rsidRDefault="00952509">
            <w:pPr>
              <w:pStyle w:val="ConsPlusNormal0"/>
            </w:pPr>
            <w:r>
              <w:t>суспензия для приема внутрь;</w:t>
            </w:r>
          </w:p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R07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R07A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R07AA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берактант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суспензия для эндотрахеального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порактант альфа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сурфактант-БЛ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эмульсии для ингаляционного введения;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R07AX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ивакафтор + лумакафтор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тетрациклин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мазь глазная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S01EB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пилокарпин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S01EC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ацетазоламид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дорзоламид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S01ED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тимолол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S01EE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тафлупрост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S01EX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</w:t>
            </w:r>
          </w:p>
          <w:p w:rsidR="00036C6D" w:rsidRDefault="00952509">
            <w:pPr>
              <w:pStyle w:val="ConsPlusNormal0"/>
            </w:pPr>
            <w:r>
              <w:t>противоглаукомные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бутиламиногироксипропокси-феноксиметил-метилоксадиазол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S01F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S01FA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тропикамид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S01H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S01HA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оксибупрокаин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S01J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S01JA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флуоресцеин натрия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S01K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S01KA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гипромеллоза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глазные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S01L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S01LA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бролуцизумаб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ранибизумаб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S02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S02A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S02AA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рифамицин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капли ушные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прочие препараты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V01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аллергены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V01A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аллергены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V01AA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аллергены бактерий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аллерген бактерий (туберкулезный рекомбинантный)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V03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V03A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V03AB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антидоты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и подкожного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калий-железо гексацианоферрат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карбоксим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налоксон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натрия тиосульфат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протамина сульфат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введения;</w:t>
            </w:r>
          </w:p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сугаммадекс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цинка бисвинилимидазола диацетат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V03AC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деферазирокс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диспергируемые;</w:t>
            </w:r>
          </w:p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V03AE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61912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оксигидроксида, сахарозы и крахмала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 жевательные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севеламер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V03AF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кальция фолинат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капсулы;</w:t>
            </w:r>
          </w:p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месна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V03AX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внутримышечного введения,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Y06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лечебное питание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V06D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V06DD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аминокислоты и </w:t>
            </w:r>
            <w:r>
              <w:lastRenderedPageBreak/>
              <w:t>их смеси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кетоаналоги аминокислот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V06DE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V07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V07A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V07AB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вода для инъекций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V08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V08A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V08AA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натрия амидотризоат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V08AB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йоверсол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и внутриартериального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йогексол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йомепрол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йопромид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инъекций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V08B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V08BA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бария сульфат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порошок для приготовления суспензий для приема внутрь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V08C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V08CA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гадобеновая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</w:t>
            </w:r>
            <w:r>
              <w:t>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гадобутрол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гадоверсетамид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гадодиамид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гадоксетовая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гадопентетовая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гадотеридол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гадотеровая кислота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V09</w:t>
            </w:r>
          </w:p>
        </w:tc>
        <w:tc>
          <w:tcPr>
            <w:tcW w:w="2324" w:type="dxa"/>
            <w:vMerge w:val="restart"/>
          </w:tcPr>
          <w:p w:rsidR="00036C6D" w:rsidRDefault="00952509">
            <w:pPr>
              <w:pStyle w:val="ConsPlusNormal0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меброфенин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пентатех 99mTc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пирфотех 99mTc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технеция (99mTc) оксабифор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3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технеция (99mTc) фитат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V10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V10B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V10BX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стронция хлорид 89Sr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V10X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181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388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1008" w:type="dxa"/>
          </w:tcPr>
          <w:p w:rsidR="00036C6D" w:rsidRDefault="00952509">
            <w:pPr>
              <w:pStyle w:val="ConsPlusNormal0"/>
              <w:jc w:val="center"/>
            </w:pPr>
            <w:r>
              <w:t>V10XX</w:t>
            </w:r>
          </w:p>
        </w:tc>
        <w:tc>
          <w:tcPr>
            <w:tcW w:w="2324" w:type="dxa"/>
          </w:tcPr>
          <w:p w:rsidR="00036C6D" w:rsidRDefault="00952509">
            <w:pPr>
              <w:pStyle w:val="ConsPlusNormal0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</w:tcPr>
          <w:p w:rsidR="00036C6D" w:rsidRDefault="00952509">
            <w:pPr>
              <w:pStyle w:val="ConsPlusNormal0"/>
              <w:jc w:val="center"/>
            </w:pPr>
            <w:r>
              <w:t>радия хлорид [223 Ra]</w:t>
            </w:r>
          </w:p>
        </w:tc>
        <w:tc>
          <w:tcPr>
            <w:tcW w:w="3888" w:type="dxa"/>
          </w:tcPr>
          <w:p w:rsidR="00036C6D" w:rsidRDefault="00952509">
            <w:pPr>
              <w:pStyle w:val="ConsPlusNormal0"/>
            </w:pPr>
            <w:r>
              <w:t>раствор для внутривенного введения</w:t>
            </w:r>
          </w:p>
        </w:tc>
      </w:tr>
    </w:tbl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Примечание.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</w:t>
      </w:r>
      <w:r>
        <w:t>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профилю.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4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5" w:name="P4303"/>
      <w:bookmarkEnd w:id="5"/>
      <w:r>
        <w:t>ПОРЯДОК</w:t>
      </w:r>
    </w:p>
    <w:p w:rsidR="00036C6D" w:rsidRDefault="00952509">
      <w:pPr>
        <w:pStyle w:val="ConsPlusTitle0"/>
        <w:jc w:val="center"/>
      </w:pPr>
      <w:r>
        <w:t>ОБЕСПЕЧЕНИЯ ГРАЖДАН ЛЕКАРСТВЕННЫМИ ПРЕПАРАТАМИ,</w:t>
      </w:r>
    </w:p>
    <w:p w:rsidR="00036C6D" w:rsidRDefault="00952509">
      <w:pPr>
        <w:pStyle w:val="ConsPlusTitle0"/>
        <w:jc w:val="center"/>
      </w:pPr>
      <w:r>
        <w:t xml:space="preserve">А ТАКЖЕ МЕДИЦИНСКИМИ ИЗДЕЛИЯМИ, ВКЛЮЧЕННЫМИ В </w:t>
      </w:r>
      <w:proofErr w:type="gramStart"/>
      <w:r>
        <w:t>УТВЕР</w:t>
      </w:r>
      <w:r>
        <w:t>ЖДЕННЫЙ</w:t>
      </w:r>
      <w:proofErr w:type="gramEnd"/>
    </w:p>
    <w:p w:rsidR="00036C6D" w:rsidRDefault="00952509">
      <w:pPr>
        <w:pStyle w:val="ConsPlusTitle0"/>
        <w:jc w:val="center"/>
      </w:pPr>
      <w:r>
        <w:t xml:space="preserve">ПРАВИТЕЛЬСТВОМ РОССИЙСКОЙ ФЕДЕРАЦИИ ПЕРЕЧЕНЬ </w:t>
      </w:r>
      <w:proofErr w:type="gramStart"/>
      <w:r>
        <w:t>МЕДИЦИНСКИХ</w:t>
      </w:r>
      <w:proofErr w:type="gramEnd"/>
    </w:p>
    <w:p w:rsidR="00036C6D" w:rsidRDefault="00952509">
      <w:pPr>
        <w:pStyle w:val="ConsPlusTitle0"/>
        <w:jc w:val="center"/>
      </w:pPr>
      <w:r>
        <w:t xml:space="preserve">ИЗДЕЛИЙ, ИМПЛАНТИРУЕМЫХ В ОРГАНИЗМ ЧЕЛОВЕКА, </w:t>
      </w:r>
      <w:proofErr w:type="gramStart"/>
      <w:r>
        <w:t>ЛЕЧЕБНЫМ</w:t>
      </w:r>
      <w:proofErr w:type="gramEnd"/>
    </w:p>
    <w:p w:rsidR="00036C6D" w:rsidRDefault="00952509">
      <w:pPr>
        <w:pStyle w:val="ConsPlusTitle0"/>
        <w:jc w:val="center"/>
      </w:pPr>
      <w:r>
        <w:t>ПИТАНИЕМ, В ТОМ ЧИСЛЕ СПЕЦИАЛИЗИРОВАННЫМИ ПРОДУКТАМИ</w:t>
      </w:r>
    </w:p>
    <w:p w:rsidR="00036C6D" w:rsidRDefault="00952509">
      <w:pPr>
        <w:pStyle w:val="ConsPlusTitle0"/>
        <w:jc w:val="center"/>
      </w:pPr>
      <w:r>
        <w:t xml:space="preserve">ЛЕЧЕБНОГО ПИТАНИЯ, ПО НАЗНАЧЕНИЮ ВРАЧА, А ТАКЖЕ </w:t>
      </w:r>
      <w:proofErr w:type="gramStart"/>
      <w:r>
        <w:t>ДОНОРСКОЙ</w:t>
      </w:r>
      <w:proofErr w:type="gramEnd"/>
    </w:p>
    <w:p w:rsidR="00036C6D" w:rsidRDefault="00952509">
      <w:pPr>
        <w:pStyle w:val="ConsPlusTitle0"/>
        <w:jc w:val="center"/>
      </w:pPr>
      <w:r>
        <w:t>КРОВЬЮ И ЕЕ КОМПОНЕНТАМИ П</w:t>
      </w:r>
      <w:r>
        <w:t>О МЕДИЦИНСКИМ ПОКАЗАНИЯМ</w:t>
      </w:r>
    </w:p>
    <w:p w:rsidR="00036C6D" w:rsidRDefault="00952509">
      <w:pPr>
        <w:pStyle w:val="ConsPlusTitle0"/>
        <w:jc w:val="center"/>
      </w:pPr>
      <w:r>
        <w:t>В СООТВЕТСТВИИ СО СТАНДАРТАМИ МЕДИЦИНСКОЙ ПОМОЩИ С УЧЕТОМ</w:t>
      </w:r>
    </w:p>
    <w:p w:rsidR="00036C6D" w:rsidRDefault="00952509">
      <w:pPr>
        <w:pStyle w:val="ConsPlusTitle0"/>
        <w:jc w:val="center"/>
      </w:pPr>
      <w:r>
        <w:t>ВИДОВ, УСЛОВИЙ И ФОРМ ОКАЗАНИЯ МЕДИЦИНСКОЙ ПОМОЩИ,</w:t>
      </w:r>
    </w:p>
    <w:p w:rsidR="00036C6D" w:rsidRDefault="00952509">
      <w:pPr>
        <w:pStyle w:val="ConsPlusTitle0"/>
        <w:jc w:val="center"/>
      </w:pPr>
      <w:r>
        <w:t>ЗА ИСКЛЮЧЕНИЕМ ЛЕЧЕБНОГО ПИТАНИЯ, В ТОМ ЧИСЛЕ</w:t>
      </w:r>
    </w:p>
    <w:p w:rsidR="00036C6D" w:rsidRDefault="00952509">
      <w:pPr>
        <w:pStyle w:val="ConsPlusTitle0"/>
        <w:jc w:val="center"/>
      </w:pPr>
      <w:r>
        <w:t>СПЕЦИАЛИЗИРОВАННЫХ ПРОДУКТОВ ЛЕЧЕБНОГО ПИТАНИЯ</w:t>
      </w:r>
    </w:p>
    <w:p w:rsidR="00036C6D" w:rsidRDefault="00952509">
      <w:pPr>
        <w:pStyle w:val="ConsPlusTitle0"/>
        <w:jc w:val="center"/>
      </w:pPr>
      <w:r>
        <w:t>ПО ЖЕЛАНИЮ ПАЦИЕНТА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proofErr w:type="gramStart"/>
      <w:r>
        <w:t>Обеспече</w:t>
      </w:r>
      <w:r>
        <w:t>ние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</w:t>
      </w:r>
      <w:r>
        <w:t>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</w:t>
      </w:r>
      <w:proofErr w:type="gramEnd"/>
      <w:r>
        <w:t xml:space="preserve"> </w:t>
      </w:r>
      <w:proofErr w:type="gramStart"/>
      <w:r>
        <w:t>лечебного питани</w:t>
      </w:r>
      <w:r>
        <w:t xml:space="preserve">я, в том числе специализированных продуктов, осуществляется в соответствии с </w:t>
      </w:r>
      <w:hyperlink r:id="rId19" w:tooltip="Приказ Минздравсоцразвития России от 12.02.2007 N 110 (ред. от 24.11.2021)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вместе с &quot;Инструкцией по заполнению форм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февраля 2007 го</w:t>
      </w:r>
      <w:r>
        <w:t xml:space="preserve">да N 110 "О порядке назначения и выписывания лекарственных препаратов, изделий медицинского назначения и специализированных продуктов лечебного питания", </w:t>
      </w:r>
      <w:hyperlink r:id="rId20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</w:t>
      </w:r>
      <w:proofErr w:type="gramEnd"/>
      <w:r>
        <w:t xml:space="preserve"> </w:t>
      </w:r>
      <w:proofErr w:type="gramStart"/>
      <w:r>
        <w:t>рецептурных бланков на лекарственные препараты, П</w:t>
      </w:r>
      <w:r>
        <w:t xml:space="preserve">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</w:t>
      </w:r>
      <w:r>
        <w:t xml:space="preserve">рецептов, в том числе в форме электронных документов", </w:t>
      </w:r>
      <w:hyperlink r:id="rId21" w:tooltip="Приказ Минздрава России от 20.12.2012 N 1181н &quot;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&quot; (Зарегистрировано в Минюсте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</w:t>
      </w:r>
      <w:r>
        <w:t>й Федерации от 20 декабря 2012 года N 1181н "Об утверждении порядка назначения</w:t>
      </w:r>
      <w:proofErr w:type="gramEnd"/>
      <w:r>
        <w:t xml:space="preserve"> </w:t>
      </w:r>
      <w:proofErr w:type="gramStart"/>
      <w:r>
        <w:t>и выписывания медицинских изделий, а также форм рецептурных бланков на медицинские изделия и порядка оформления указанных бланков, их учета и хранения", правилами клинического и</w:t>
      </w:r>
      <w:r>
        <w:t>спользования донорской крови и (или) ее компонентов,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в соответствии с Федер</w:t>
      </w:r>
      <w:r>
        <w:t xml:space="preserve">альным </w:t>
      </w:r>
      <w:hyperlink r:id="rId22" w:tooltip="Федеральный закон от 20.07.2012 N 125-ФЗ (ред. от 28.06.2022) &quot;О донорстве крови и ее компонентов&quot; {КонсультантПлюс}">
        <w:r>
          <w:rPr>
            <w:color w:val="0000FF"/>
          </w:rPr>
          <w:t>законом</w:t>
        </w:r>
      </w:hyperlink>
      <w:r>
        <w:t xml:space="preserve"> от 20 июля 2012 года N 125-ФЗ "О</w:t>
      </w:r>
      <w:proofErr w:type="gramEnd"/>
      <w:r>
        <w:t xml:space="preserve"> </w:t>
      </w:r>
      <w:proofErr w:type="gramStart"/>
      <w:r>
        <w:t>донорстве</w:t>
      </w:r>
      <w:proofErr w:type="gramEnd"/>
      <w:r>
        <w:t xml:space="preserve"> крови и ее компонентов".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5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lastRenderedPageBreak/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6" w:name="P4332"/>
      <w:bookmarkEnd w:id="6"/>
      <w:r>
        <w:t>ПЕРЕЧЕНЬ</w:t>
      </w:r>
    </w:p>
    <w:p w:rsidR="00036C6D" w:rsidRDefault="00952509">
      <w:pPr>
        <w:pStyle w:val="ConsPlusTitle0"/>
        <w:jc w:val="center"/>
      </w:pPr>
      <w:r>
        <w:t>МЕРОПРИЯТИЙ ПО ПРОФИЛАКТИКЕ ЗАБОЛЕВАНИЙ И ФОРМИРОВАНИЮ</w:t>
      </w:r>
    </w:p>
    <w:p w:rsidR="00036C6D" w:rsidRDefault="00952509">
      <w:pPr>
        <w:pStyle w:val="ConsPlusTitle0"/>
        <w:jc w:val="center"/>
      </w:pPr>
      <w:proofErr w:type="gramStart"/>
      <w:r>
        <w:t>ЗДОРОВОГО ОБРАЗА ЖИЗНИ, ОСУЩЕСТВЛЯЕМЫХ В РАМКАХ</w:t>
      </w:r>
      <w:proofErr w:type="gramEnd"/>
    </w:p>
    <w:p w:rsidR="00036C6D" w:rsidRDefault="00952509">
      <w:pPr>
        <w:pStyle w:val="ConsPlusTitle0"/>
        <w:jc w:val="center"/>
      </w:pPr>
      <w:r>
        <w:t>ТЕРРИТОРИАЛЬНОЙ ПРОГРАММЫ ГОСГАРАНТИЙ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 xml:space="preserve">1. Оказание </w:t>
      </w:r>
      <w:r>
        <w:t>медицинской услуги по введению медицинских иммунобиологических препаратов в рамках национального календаря профилактических прививок.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2. Проведение профилактических прививок в рамках календаря профилактических прививок по эпидемическим показаниям.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3. Прове</w:t>
      </w:r>
      <w:r>
        <w:t>дение туберкулинодиагностики перед иммунизацией в рамках национального календаря профилактических прививок.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4. Проведение лечебной иммунизации против бешенства.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5. Проведение экстренной специфической профилактики столбняка.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6. Проведение детям до 18 лет вк</w:t>
      </w:r>
      <w:r>
        <w:t>лючительно туберкулинодиагностики.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7. Оказание медицинских услуг в центрах и отделениях медицинской профилактики, созданных на базе медицинских организаций.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8. Организация и проведение массовых профилактических мероприятий, направленных на просвещение и обучение населения принципам здорового образа жизни, профилактику и раннее выявление социально значимых заболеваний.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9. Проведение скринингового обследования н</w:t>
      </w:r>
      <w:r>
        <w:t xml:space="preserve">аселения в центрах здоровья, в том числе центрах здоровья для детей, на предмет </w:t>
      </w:r>
      <w:proofErr w:type="gramStart"/>
      <w:r>
        <w:t>выявления факторов риска развития хронических неинфекционных заболеваний</w:t>
      </w:r>
      <w:proofErr w:type="gramEnd"/>
      <w:r>
        <w:t>. Коррекция факторов риска их развития путем проведения групповых мероприятий и разработки индивидуальны</w:t>
      </w:r>
      <w:r>
        <w:t>х планов оздоровления.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10. Разработка, изготовление и распространение среди населения информационных материалов (буклеты, листовки, брошюры) о профилактике заболеваний и принципах здорового образа жизни.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11. Использование средств наружной рекламы, включая </w:t>
      </w:r>
      <w:r>
        <w:t>плакаты, баннеры и другое, для формирования здорового образа жизни.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12. Размещение видеороликов, пропагандирующих здоровый образ жизни, на телевизионных экранах в маршрутном транспорте, на телеканалах, осуществляющих вещание на территории Краснодарского кр</w:t>
      </w:r>
      <w:r>
        <w:t>ая.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13. Работа с краевыми и муниципальными печатными средствами массовой информации по размещению материалов, посвященных пропаганде здорового образа жизни.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14. Регулярное обновление материалов на официальных сайтах медицинских организаций в информационно-</w:t>
      </w:r>
      <w:r>
        <w:t>телекоммуникационной сети "Интернет", посвященных формированию у населения принципов ведения здорового образа жизни.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15. Работа телефона "горячей линии" государственного бюджетного учреждения здравоохранения "Центр общественного здоровья и медицинской проф</w:t>
      </w:r>
      <w:r>
        <w:t>илактики"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заболеваний, включая сокращение потребления алкоголя и табака.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6</w:t>
      </w:r>
    </w:p>
    <w:p w:rsidR="00036C6D" w:rsidRDefault="00952509">
      <w:pPr>
        <w:pStyle w:val="ConsPlusNormal0"/>
        <w:jc w:val="right"/>
      </w:pPr>
      <w:r>
        <w:lastRenderedPageBreak/>
        <w:t>к Закону К</w:t>
      </w:r>
      <w:r>
        <w:t>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7" w:name="P4366"/>
      <w:bookmarkEnd w:id="7"/>
      <w:r>
        <w:t>ПЕРЕЧЕНЬ</w:t>
      </w:r>
    </w:p>
    <w:p w:rsidR="00036C6D" w:rsidRDefault="00952509">
      <w:pPr>
        <w:pStyle w:val="ConsPlusTitle0"/>
        <w:jc w:val="center"/>
      </w:pPr>
      <w:r>
        <w:t>МЕДИЦИНСКИХ ОРГАНИЗАЦИЙ, УЧАСТВУЮЩИХ В РЕАЛИЗАЦИИ</w:t>
      </w:r>
    </w:p>
    <w:p w:rsidR="00036C6D" w:rsidRDefault="00952509">
      <w:pPr>
        <w:pStyle w:val="ConsPlusTitle0"/>
        <w:jc w:val="center"/>
      </w:pPr>
      <w:r>
        <w:t>ТЕРРИТОРИАЛЬНОЙ ПРОГРАММЫ ГОСГАРАНТИЙ, В ТОМ ЧИСЛЕ</w:t>
      </w:r>
    </w:p>
    <w:p w:rsidR="00036C6D" w:rsidRDefault="00952509">
      <w:pPr>
        <w:pStyle w:val="ConsPlusTitle0"/>
        <w:jc w:val="center"/>
      </w:pPr>
      <w:r>
        <w:t>ТЕРРИТОРИАЛЬНОЙ ПРОГРАММЫ ОМС, В 2023 ГОДУ</w:t>
      </w:r>
    </w:p>
    <w:p w:rsidR="00036C6D" w:rsidRDefault="00036C6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15"/>
        <w:gridCol w:w="1546"/>
        <w:gridCol w:w="1247"/>
        <w:gridCol w:w="1133"/>
        <w:gridCol w:w="964"/>
      </w:tblGrid>
      <w:tr w:rsidR="00036C6D">
        <w:tc>
          <w:tcPr>
            <w:tcW w:w="567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4890" w:type="dxa"/>
            <w:gridSpan w:val="4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В том числе</w:t>
            </w:r>
          </w:p>
        </w:tc>
      </w:tr>
      <w:tr w:rsidR="00036C6D">
        <w:tc>
          <w:tcPr>
            <w:tcW w:w="567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3515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546" w:type="dxa"/>
            <w:vMerge w:val="restart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бюджета Краснодарского края</w:t>
            </w:r>
          </w:p>
        </w:tc>
        <w:tc>
          <w:tcPr>
            <w:tcW w:w="1247" w:type="dxa"/>
            <w:vMerge w:val="restart"/>
            <w:vAlign w:val="center"/>
          </w:tcPr>
          <w:p w:rsidR="00036C6D" w:rsidRDefault="00952509">
            <w:pPr>
              <w:pStyle w:val="ConsPlusNormal0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097" w:type="dxa"/>
            <w:gridSpan w:val="2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из них</w:t>
            </w:r>
          </w:p>
        </w:tc>
      </w:tr>
      <w:tr w:rsidR="00036C6D">
        <w:tc>
          <w:tcPr>
            <w:tcW w:w="567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3515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546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в том числе углубленную диспансеризацию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Город-курорт Анапа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Государственное бюджетное учреждение здравоохранения (далее - ГБУЗ) "Городская больница города Анапы"</w:t>
            </w:r>
            <w:r>
              <w:t xml:space="preserve"> министерства здравоохранения Краснодарского края (далее - МЗ КК)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"Детский санаторий "Голубая волна"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Акционерное общество (далее - АО) "Санаторий "Мотылек"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АО "ДиЛУЧ" - санаторно-курортный комплекс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Общество с ограниченной ответственностью (далее - ООО) "Анапский медицинский диагностический центр"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"МЕДИК"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"Медицинское объединение "САНРАЙЗ-КЛИНИК"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ООО "Глобал Медик </w:t>
            </w:r>
            <w:proofErr w:type="gramStart"/>
            <w:r>
              <w:t>Групп-Анапа</w:t>
            </w:r>
            <w:proofErr w:type="gramEnd"/>
            <w:r>
              <w:t>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lastRenderedPageBreak/>
              <w:t>итого: 8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Город Армавир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города Армавира"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"Детская больница города Армавира"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"Перинатальный центр города Армавира"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"Инфекционная больница N 4"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Армавирский онкологический диспансер"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"Армавирский кожно-венерологический диспансер"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"Стоматологическая поликлиника города Армавира"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"Детская стоматологическая поликлиника города Армавира"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"Армавирский противотуберкулезный диспансер"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"Психоневрологический диспансер N 2"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"Армавирский центр общественного здоровья и медицинской профилактики"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Город-курорт Геленджик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города-курорта Геленджик"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города-курорта Геленджик"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"Стоматологическая поликлиника города-курорта Геленджик"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Станция скорой медицинской помощи города-курорта Геленджик"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Государственное казенное </w:t>
            </w:r>
            <w:r>
              <w:lastRenderedPageBreak/>
              <w:t>учреждение здравоохранения (далее - ГКУЗ) "Детский санаторий для лечения туберкулеза всех форм "Ласточка"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Детский санаторий имени Н.И. Пирогова"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"Геленджикский психоневрологический диспансер"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Открытое акционерное общество (далее - ОАО) Санаторий "</w:t>
            </w:r>
            <w:proofErr w:type="gramStart"/>
            <w:r>
              <w:t>Красная</w:t>
            </w:r>
            <w:proofErr w:type="gramEnd"/>
            <w:r>
              <w:t xml:space="preserve"> Талка"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"Санталь 123"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"РН-Современные технологии"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"МНОГОПРОФИЛЬНЫЙ МЕДИЦИНСКИЙ ЦЕНТР"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Город Горячий Ключ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города Горячий Ключ"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"Стоматологическая поликлиника города Горячий Ключ"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Закрытое акционерное общество (далее - ЗАО) "Санаторий "Горячий Ключ"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ЗАО "Санаторий "Предгорье Кавказа"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4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Город Краснодар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клиническая больница N 1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Краевая клиническая больница N 2"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клиническая больница N 3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"Хоспис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ГБУЗ "Краевая клиническая </w:t>
            </w:r>
            <w:r>
              <w:lastRenderedPageBreak/>
              <w:t>больница скорой медицинской помощи"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Детская городская клиническая больница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"Родильный дом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N 2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Частное учреждение здравоохранения "Клиническая больница "</w:t>
            </w:r>
            <w:r>
              <w:t>РЖД-Медицина" города Краснодар"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Федеральное государственное казенное учреждение "419 военный госпиталь" Министерства обороны Российской Федерации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"Детский лечебно-реабилитационный центр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Городская поликлиника N 3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4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5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7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8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9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10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Городская поликлиника N 11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12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13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14 города Краснодара"</w:t>
            </w:r>
            <w:r>
              <w:t xml:space="preserve">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23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15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16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17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Городская поликлиника N 19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22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23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25 города Краснодара"</w:t>
            </w:r>
            <w:r>
              <w:t xml:space="preserve">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26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27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"Детская городская поликлиника N 1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Детская поликлиника N 2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"Детская городская поликлиника N 3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"Детская городская поликлиника N 4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Детская городская поликлиника N 5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"Детская городская поликлиника N 6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"Детская городская поликлиника N 7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Детская городская поликлиника N 8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ГБУЗ "Детская городская поликлиника N 9 города </w:t>
            </w:r>
            <w:r>
              <w:lastRenderedPageBreak/>
              <w:t>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41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"Стоматологическая поликлиника N 1"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Государственное автономное учреждение здравоохранения (далее - ГАУЗ) "Стоматологическая поликлиника N 2"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"Стоматологическая поликлиника N 3"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"Детская стоматологическая поликлиника N 1"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Детская городская стоматологическая поликлиника N 2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"Старокорсунская участковая больница города Краснодара"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Краевой клинический госпиталь для ветеранов войн им. проф. В.К. Красовитова"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"Научно-исследовательский институт - Краевая клиническая больница N 1 имени профессора С.В. Очаповского"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"Краевая больница N 3"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"Клинический онкологический диспансер N 1"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"Детская краевая клиническая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"Краевая клиническая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Специализированная клиническая инфекционная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"Специализированная клиническая детская инфекционная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lastRenderedPageBreak/>
              <w:t>"</w:t>
            </w:r>
            <w:r>
              <w:t>Кубанский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57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"Центр общественного здоровья и медицинской профилактики"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"Бюро судебно-медицинской экспертизы"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Клинический центр профилактики и борьбы со СПИД"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"Краевой центр охраны здоровья семьи и репродукции"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"Медицинский информационно-аналитический центр"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Краевой детский центр медицинской реабилитации"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"Клинический кожно-венерологический диспансер"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"Клинический противотуберкулезный диспансер"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Специализированная клиническая психиатрическая больница N 1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"Специализированная психиатрическая больница N 7"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"Наркологический диспансер"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ГКУЗ "Детский санаторий "Тополек"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Детский санаторий для больных и инфицированных туберкулезом "Василек"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ГКУЗ "Дом ребенка специализированный для детей с органическим поражением центральной нервной системы с нарушением психики N 1"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 xml:space="preserve">Станция переливания крови" </w:t>
            </w:r>
            <w:r>
              <w:lastRenderedPageBreak/>
              <w:t>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72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"Бюро патологоанатомическое"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Государственное бюджетное учреждение "Краснодарский медицинский информационно-аналитический центр"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ОАО "</w:t>
            </w:r>
            <w:r>
              <w:t>Центр восстановительной медицины и реабилитации "</w:t>
            </w:r>
            <w:proofErr w:type="gramStart"/>
            <w:r>
              <w:t>Краснодарская</w:t>
            </w:r>
            <w:proofErr w:type="gramEnd"/>
            <w:r>
              <w:t xml:space="preserve"> бальнеолечебница"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Федеральное государственное автономное учреждение (далее - ФГАУ) "Национальный медицинский исследовательский центр "Межотраслевой научно-технический комплекс "</w:t>
            </w:r>
            <w:r>
              <w:t>Микрохирургия глаза" имени академика С.Н. Федорова" Министерства здравоохранения Российской Федерации (Краснодарский филиал ФГАУ "Национальный медицинский исследовательский центр "Межотраслевой научно-технический комплекс "Микрохирургия глаза" имени академ</w:t>
            </w:r>
            <w:r>
              <w:t>ика С.Н. Федорова" Министерства здравоохранения Российской Федерации)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"Фрезениус Медикал Кеа Кубань"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Медицинский центр "НЕФРОС"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"Формула здоровья"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"Клиника Екатерининская"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"Санталь 23"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"Здоровье Кубани"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"КУБАНСКИЙ МЕДИЦИНСКИЙ ЦЕНТР"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"Современные диагностические технологии"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"Мать и дитя Краснодар"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"Три-З"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"Ситилаб-Кубань"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87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"Импульс"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"МОЛОДО"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"ГлазЦентр-Краснодар"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"Центр лечения позвоночника и суставов "Краснодар "Доктор ОСТ"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90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24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Город Новороссийск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N 1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Городская больница N 2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7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"Детская городская больница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Детская городская поликлиника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1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2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Городская поликлиника N 3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5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6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"Онкологический диспансер N 3"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ГАУЗ "Стоматологическая поликлиника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"Детская стоматологическая поликлиника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N 4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Амбулатория N 1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16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8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"Инфекционная больница N 3"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Частное учреждение здравоохранения "Больница РЖД-Медицина" города Новороссийск"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"Противотуберкулезный диспансер N 23"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"Детский лечебно-реабилитационный центр"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"Центр профилактики и борьбы со СПИД N 4"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ГАУЗ "Перинатальный центр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ГАУЗ "Клинико-диагностический центр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ГКУЗ "Медицинский информационно-аналитический центр города Новороссийска"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ФГБУЗ "Новороссийский клинический центр Федерального медико-биологического агентства"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"НОВОМЕД"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Медицинский центр "Медичи ПЛЮС"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"Офтальмика"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Медицинский центр "Медичи Эксперт"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"НОВОМЕД Н"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"Здоровье нации"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"Здоровье нации 2"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"Юг Мед Тест"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"АРЬЯ"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34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Городской округ город-курорт Сочи Краснодарского края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N 1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N 3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N 4 города Сочи</w:t>
            </w:r>
            <w:r>
              <w:t>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N 5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"Краевая больница N 4"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N 8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"Центр охраны материнства и детства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Городская поликлиника N 1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2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3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"Инфекционная больница N 2"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Онкологический диспансер N 2"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"Кожно-венерологический диспансер N 2"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"Стоматологическая поликлиника N 1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стоматологическая поликлиника N 2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"Стоматологическая поликлиника N 3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"Стоматологическая поликлиника N 4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"Участковая больница N 3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Центр общественного здоровья и медицинской профилактики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ГКУЗ "Детский санаторий для </w:t>
            </w:r>
            <w:r>
              <w:lastRenderedPageBreak/>
              <w:t>больных туберкулезом "Горный воздух"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21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"Психоневрологический диспансер N 3"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Противотуберкулезный диспансер N 1"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ГКУЗ "Дом ребенка специализированный для детей с органическим поражением центральной нервной системы с нарушением психики N 2"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"Центр профилактики и борьбы со СПИД N 3"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"Бюро судебно-медицинской экспертизы N 2"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N 7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"Станция скорой медицинской помощи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ГКУЗ "Медицинский информационно-аналитический центр города Сочи"</w:t>
            </w:r>
            <w:r>
              <w:t xml:space="preserve">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Частное учреждение здравоохранения "Поликлиника "РЖД-Медицина" города Сочи"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поликлиника N 4 города Сочи"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ООО "Лечебно-диагностический центр Международного института биологических </w:t>
            </w:r>
            <w:proofErr w:type="gramStart"/>
            <w:r>
              <w:t>систем-Сочи</w:t>
            </w:r>
            <w:proofErr w:type="gramEnd"/>
            <w:r>
              <w:t>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"МРТ-Эксперт Сочи"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"АРМЕД"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"Клиника Екатерининская Сочи"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"Межрегиональная высокотехнологичная клиника МИКРОХИРУРГИЯ ГЛАЗА"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35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Абинский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Абинская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ГБУЗ "Специализированная </w:t>
            </w:r>
            <w:r>
              <w:lastRenderedPageBreak/>
              <w:t>психиатрическая больница N 2"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ГКУЗ "Лепрозорий"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3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Апшеронский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"Центральная районная больница Апшеронского района"</w:t>
            </w:r>
            <w:r>
              <w:t xml:space="preserve">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"Хадыженская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"Апшеронская районная стоматологическая поликлиника"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3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Белоглинский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"Белоглинская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"Белоглинская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Белореченский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"Белореченская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"Белореченская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Противотуберкулезный диспансер N 6"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"ПРОГРЕСС ПЛЮС"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4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Брюховецкий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"Брюховецкая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Выселковский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 xml:space="preserve">Выселковская центральная районная больница имени заслуженного врача РФ В.Ф. </w:t>
            </w:r>
            <w:r>
              <w:lastRenderedPageBreak/>
              <w:t>Долгополова"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"Выселковская стоматологическая поликлиника"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"Специализированная психоневрологическая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3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Гулькевичский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"Гулькевичская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ГАУЗ "Гулькевичская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Динской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"Динская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Ейский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"Ейская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"Стоматологическая поликлиника Ейского района"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"Ейский кожно-венерологический диспансер"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Онкологический диспансер N 4" МЗ КК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"Ейский психоневрологический диспансер"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"Противотуберкулезный диспансер N 7"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"Ейский центр профилактики и борьбы со СПИД"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7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Кавказский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"Кавказская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"Городская больница города Кропоткина"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"Противотуберкулезный диспансер N 4"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"Станция скорой медицинской помощи Кавказского района"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4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Калининский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"Калининская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Каневской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"Каневская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"Каневская стоматологическая поликлиника"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Кореновский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"Кореновская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"Клинико-диагностический центр "Гиппократ"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Красноармейский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"Красноармейская центральная районная больница"</w:t>
            </w:r>
            <w:r>
              <w:t xml:space="preserve">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Крыловский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"Крыловская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Крымский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"Крымская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</w:t>
            </w:r>
            <w:r>
              <w:t>Крымская стоматологическая поликлиника"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lastRenderedPageBreak/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Курганинский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"Курганинская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ГАУЗ "Курганинская районная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Кущевский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"Кущевская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ГАУЗ "Кущевская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"Специализированная психиатрическая больница N 3"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1</w:t>
            </w:r>
            <w:proofErr w:type="gramStart"/>
            <w:r>
              <w:t xml:space="preserve"> И</w:t>
            </w:r>
            <w:proofErr w:type="gramEnd"/>
            <w:r>
              <w:t>того: 3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Лабинский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ГБУЗ </w:t>
            </w:r>
            <w:r>
              <w:t>"Лабинская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ГАУЗ "Лабинская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Ленинградский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"Ленинградская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Мостовский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"Мостовская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Новокубанский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"Новокубанская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"Новокубанская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lastRenderedPageBreak/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Новопокровский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"Новопокровская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Отрадненский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"Отрадненская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Специализированная психиатрическая больница N 6"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Павловский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"Павловская центральная районная,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"Павловская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Приморско-Ахтарский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"Приморско-Ахтарская центральная районная больница имени Кравченко Н.Г."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"Приморско-Ахтарская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"Специализированная психиатрическая больница N 4"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3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Северский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"Северская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"Северская районная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Славянский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 xml:space="preserve">Славянская центральная </w:t>
            </w:r>
            <w:r>
              <w:lastRenderedPageBreak/>
              <w:t>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ГАУЗ "Славянская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"Противотуберкулезный диспансер N 12"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3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Староминский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Староминская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Тбилисский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"Тбилисская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Темрюкский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"Темрюкская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Тимашевский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"Тимашевская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Частное учреждение здравоохранения "Больница РЖД-Медицина" города Тимашевск"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Тихорецкий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Тихорецкая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"Семейная клиника Формула здоровья"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2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Туапсинский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"Туапсинская центральная районная больница N 1"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Туапсинская центральная районная больница N 2"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"Туапсинская центральная районная больница N 4"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"Туапсинская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"Психоневрологический диспансер N 4"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"Центр профилактики и борьбы со СПИД N 2"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"Станция скорой медицинской помощи Туапсинского района"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"Туапсинская районная больница N 3"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"Флебоэксперт"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9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Успенский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"Успенская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Усть-Лабинский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"Усть-Лабинская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"Усть-Лабинская стоматологическая поликлиника"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</w:t>
            </w:r>
            <w:r>
              <w:t>Специализированная психиатрическая больница N 5"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ГКУЗ "Дом ребенка специализированный для детей с органическим поражением центральной нервной системы с нарушением психики N 3"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"Лечебно-диагностический центр Доктора Дукина"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5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Щербиновский район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ГБУЗ "Щербиновская центральная районная больница" МЗ КК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lastRenderedPageBreak/>
              <w:t>Другие субъекты Российской Федерации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ООО "Южное Федеральное Диализное Объединение" </w:t>
            </w:r>
            <w:proofErr w:type="gramStart"/>
            <w:r>
              <w:t>г</w:t>
            </w:r>
            <w:proofErr w:type="gramEnd"/>
            <w:r>
              <w:t>. Ростов-на-Дону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"М-ЛАЙН"</w:t>
            </w:r>
            <w:r>
              <w:t xml:space="preserve"> г. Москва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"Медицинский лучевой центр"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"Высокие медицинские технологии"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</w:t>
            </w:r>
            <w:r>
              <w:t>Научно-методический центр клинической лабораторной диагностики Ситилаб"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"Диализный центр Нефрос-Воронеж"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"Научно-производственная Фирма ХЕЛИКС"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Диагностический центр "Клиника-Сити"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ФГБУЗ "</w:t>
            </w:r>
            <w:r>
              <w:t xml:space="preserve">Южный окружной медицинский центр Федерального медико-биологического агентства" ("Краснодарская поликлиника" ФГБУЗ "Южный окружной медицинский центр Федерального медико-биологического агентства"; "Ейская поликлиника" ФГБУЗ "Южный окружной медицинский центр </w:t>
            </w:r>
            <w:r>
              <w:t>Федерального медико-биологического агентства")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АО "Европейский Медицинский Центр"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"ВИТАЛАБ"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"ИНВИТРО-Ростов-на-Дону"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"Черноморский "Центр Лазерной коррекции зрения и микрохирургии"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16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"Кристалл"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ООО "ГЕМОТЕСТ ЮГ"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17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0</w:t>
            </w:r>
          </w:p>
        </w:tc>
      </w:tr>
      <w:tr w:rsidR="00036C6D">
        <w:tc>
          <w:tcPr>
            <w:tcW w:w="8972" w:type="dxa"/>
            <w:gridSpan w:val="6"/>
            <w:vAlign w:val="center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Пгт Сириус</w:t>
            </w:r>
          </w:p>
        </w:tc>
      </w:tr>
      <w:tr w:rsidR="00036C6D">
        <w:tc>
          <w:tcPr>
            <w:tcW w:w="567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36C6D" w:rsidRDefault="00952509">
            <w:pPr>
              <w:pStyle w:val="ConsPlusNormal0"/>
              <w:jc w:val="both"/>
            </w:pPr>
            <w:r>
              <w:t>Автономная некоммерческая организация "Диагностический центр женского здоровья "Белая Роза Сочи"</w:t>
            </w:r>
          </w:p>
        </w:tc>
        <w:tc>
          <w:tcPr>
            <w:tcW w:w="1546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Итого: 1</w:t>
            </w:r>
          </w:p>
        </w:tc>
        <w:tc>
          <w:tcPr>
            <w:tcW w:w="15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0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Всего медицинских организаций, участвующих в Территориальной программе государственных гарантий, - 297, в том числе:</w:t>
            </w:r>
          </w:p>
        </w:tc>
        <w:tc>
          <w:tcPr>
            <w:tcW w:w="1546" w:type="dxa"/>
          </w:tcPr>
          <w:p w:rsidR="00036C6D" w:rsidRDefault="00952509">
            <w:pPr>
              <w:pStyle w:val="ConsPlusNormal0"/>
              <w:jc w:val="center"/>
            </w:pPr>
            <w:r>
              <w:t>185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center"/>
            </w:pPr>
            <w:r>
              <w:t>248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center"/>
            </w:pPr>
            <w:r>
              <w:t>92</w:t>
            </w:r>
          </w:p>
        </w:tc>
      </w:tr>
      <w:tr w:rsidR="00036C6D">
        <w:tc>
          <w:tcPr>
            <w:tcW w:w="4082" w:type="dxa"/>
            <w:gridSpan w:val="2"/>
          </w:tcPr>
          <w:p w:rsidR="00036C6D" w:rsidRDefault="00952509">
            <w:pPr>
              <w:pStyle w:val="ConsPlusNormal0"/>
              <w:jc w:val="both"/>
            </w:pPr>
            <w:r>
              <w:t>медицинские организации, подведомственные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546" w:type="dxa"/>
          </w:tcPr>
          <w:p w:rsidR="00036C6D" w:rsidRDefault="0095250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center"/>
            </w:pPr>
            <w:r>
              <w:t>0</w:t>
            </w:r>
          </w:p>
        </w:tc>
      </w:tr>
    </w:tbl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7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8" w:name="P6467"/>
      <w:bookmarkEnd w:id="8"/>
      <w:r>
        <w:t>УСЛОВИЯ</w:t>
      </w:r>
    </w:p>
    <w:p w:rsidR="00036C6D" w:rsidRDefault="00952509">
      <w:pPr>
        <w:pStyle w:val="ConsPlusTitle0"/>
        <w:jc w:val="center"/>
      </w:pPr>
      <w:r>
        <w:t>ПРЕБЫВАНИЯ В МЕДИЦИНСКИХ ОРГАНИЗАЦИЯХ ПРИ</w:t>
      </w:r>
      <w:r>
        <w:t xml:space="preserve"> ОКАЗАНИИ</w:t>
      </w:r>
    </w:p>
    <w:p w:rsidR="00036C6D" w:rsidRDefault="00952509">
      <w:pPr>
        <w:pStyle w:val="ConsPlusTitle0"/>
        <w:jc w:val="center"/>
      </w:pPr>
      <w:r>
        <w:t>МЕДИЦИНСКОЙ ПОМОЩИ В СТАЦИОНАРНЫХ УСЛОВИЯХ, ВКЛЮЧАЯ</w:t>
      </w:r>
    </w:p>
    <w:p w:rsidR="00036C6D" w:rsidRDefault="00952509">
      <w:pPr>
        <w:pStyle w:val="ConsPlusTitle0"/>
        <w:jc w:val="center"/>
      </w:pPr>
      <w:r>
        <w:t xml:space="preserve">ПРЕДОСТАВЛЕНИЕ СПАЛЬНОГО МЕСТА И ПИТАНИЯ, ПРИ </w:t>
      </w:r>
      <w:proofErr w:type="gramStart"/>
      <w:r>
        <w:t>СОВМЕСТНОМ</w:t>
      </w:r>
      <w:proofErr w:type="gramEnd"/>
    </w:p>
    <w:p w:rsidR="00036C6D" w:rsidRDefault="00952509">
      <w:pPr>
        <w:pStyle w:val="ConsPlusTitle0"/>
        <w:jc w:val="center"/>
      </w:pPr>
      <w:proofErr w:type="gramStart"/>
      <w:r>
        <w:t>НАХОЖДЕНИИ</w:t>
      </w:r>
      <w:proofErr w:type="gramEnd"/>
      <w:r>
        <w:t xml:space="preserve"> ОДНОГО ИЗ РОДИТЕЛЕЙ, ИНОГО ЧЛЕНА СЕМЬИ ИЛИ ИНОГО</w:t>
      </w:r>
    </w:p>
    <w:p w:rsidR="00036C6D" w:rsidRDefault="00952509">
      <w:pPr>
        <w:pStyle w:val="ConsPlusTitle0"/>
        <w:jc w:val="center"/>
      </w:pPr>
      <w:r>
        <w:t>ЗАКОННОГО ПРЕДСТАВИТЕЛЯ В МЕДИЦИНСКОЙ ОРГАНИЗАЦИИ</w:t>
      </w:r>
    </w:p>
    <w:p w:rsidR="00036C6D" w:rsidRDefault="00952509">
      <w:pPr>
        <w:pStyle w:val="ConsPlusTitle0"/>
        <w:jc w:val="center"/>
      </w:pPr>
      <w:r>
        <w:t>В СТАЦИОНАРНЫХ УСЛОВИЯХ С Р</w:t>
      </w:r>
      <w:r>
        <w:t>ЕБЕНКОМ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23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статьями 7</w:t>
        </w:r>
      </w:hyperlink>
      <w:r>
        <w:t xml:space="preserve"> и </w:t>
      </w:r>
      <w:hyperlink r:id="rId24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51</w:t>
        </w:r>
      </w:hyperlink>
      <w:r>
        <w:t xml:space="preserve"> Федерального за</w:t>
      </w:r>
      <w:r>
        <w:t>кона от 21 ноября 2011 года N 323-ФЗ "Об основах охраны здоровья граждан в Российской Федерации"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</w:t>
      </w:r>
      <w:r>
        <w:t xml:space="preserve"> бесплатное совместное нахождение с ребенком в медицинской организации при оказании ему медицинской помощи в стационарных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независимо от возраста ребенка в течение всего периода лечения. Плата за создание условий пребывания в стационарных условиях,</w:t>
      </w:r>
      <w:r>
        <w:t xml:space="preserve">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1) с ребенком-инвалидом, который в соответствии с индивидуальной программой реабилитации или абилитации ребенка-инва</w:t>
      </w:r>
      <w:r>
        <w:t xml:space="preserve">лида, выданной по результатам проведения медико-социальной экспертизы, </w:t>
      </w:r>
      <w:r>
        <w:lastRenderedPageBreak/>
        <w:t>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</w:t>
      </w:r>
      <w:r>
        <w:t>ижению, и (или) ориентации, и (или) общению, и (или) обучению, и (или) контролю своего поведения), - независимо от возраста ребенка-инвалида;</w:t>
      </w:r>
      <w:proofErr w:type="gramEnd"/>
    </w:p>
    <w:p w:rsidR="00036C6D" w:rsidRDefault="00952509">
      <w:pPr>
        <w:pStyle w:val="ConsPlusNormal0"/>
        <w:spacing w:before="200"/>
        <w:ind w:firstLine="540"/>
        <w:jc w:val="both"/>
      </w:pPr>
      <w:r>
        <w:t>2) с ребенком до достижения им возраста четырех лет;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3) с ребенком старше четырех лет - при наличии медицинских по</w:t>
      </w:r>
      <w:r>
        <w:t>казаний.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8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9" w:name="P6493"/>
      <w:bookmarkEnd w:id="9"/>
      <w:r>
        <w:t>УСЛОВИЯ</w:t>
      </w:r>
    </w:p>
    <w:p w:rsidR="00036C6D" w:rsidRDefault="00952509">
      <w:pPr>
        <w:pStyle w:val="ConsPlusTitle0"/>
        <w:jc w:val="center"/>
      </w:pPr>
      <w:r>
        <w:t>РАЗМЕЩЕНИЯ ПАЦИЕНТОВ В МАЛОМЕСТНЫХ ПАЛАТАХ (БОКСАХ)</w:t>
      </w:r>
    </w:p>
    <w:p w:rsidR="00036C6D" w:rsidRDefault="00952509">
      <w:pPr>
        <w:pStyle w:val="ConsPlusTitle0"/>
        <w:jc w:val="center"/>
      </w:pPr>
      <w:r>
        <w:t>ПО МЕДИЦИНСКИМ И (ИЛИ) ЭПИДЕМИОЛОГИЧЕСКИМ ПОКАЗАНИЯМ,</w:t>
      </w:r>
    </w:p>
    <w:p w:rsidR="00036C6D" w:rsidRDefault="00952509">
      <w:pPr>
        <w:pStyle w:val="ConsPlusTitle0"/>
        <w:jc w:val="center"/>
      </w:pPr>
      <w:r>
        <w:t>УСТАНОВЛЕННЫМ МИНИСТЕРСТВОМ ЗДРАВООХРАНЕНИЯ</w:t>
      </w:r>
    </w:p>
    <w:p w:rsidR="00036C6D" w:rsidRDefault="00952509">
      <w:pPr>
        <w:pStyle w:val="ConsPlusTitle0"/>
        <w:jc w:val="center"/>
      </w:pPr>
      <w:r>
        <w:t>РОССИЙСКОЙ ФЕДЕРАЦИИ</w:t>
      </w:r>
    </w:p>
    <w:p w:rsidR="00036C6D" w:rsidRDefault="00036C6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5794"/>
        <w:gridCol w:w="2438"/>
      </w:tblGrid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  <w:jc w:val="center"/>
            </w:pPr>
            <w:r>
              <w:t>Код диагноза</w:t>
            </w:r>
          </w:p>
          <w:p w:rsidR="00036C6D" w:rsidRDefault="00952509">
            <w:pPr>
              <w:pStyle w:val="ConsPlusNormal0"/>
              <w:jc w:val="center"/>
            </w:pPr>
            <w:r>
              <w:t>по МКБ-10</w:t>
            </w:r>
          </w:p>
        </w:tc>
      </w:tr>
      <w:tr w:rsidR="00036C6D">
        <w:tc>
          <w:tcPr>
            <w:tcW w:w="8918" w:type="dxa"/>
            <w:gridSpan w:val="3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Медицинские показания к размещению пациентов в маломестных палатах (боксах)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B20 - B24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Кистозный фиброз (муковисцидоз)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E84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C81 - C96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Термические и химические ожоги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T2 - T32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Заболевания, вызванные метициллин (оксациллин</w:t>
            </w:r>
            <w:proofErr w:type="gramStart"/>
            <w:r>
              <w:t>)-</w:t>
            </w:r>
            <w:proofErr w:type="gramEnd"/>
            <w:r>
              <w:t>резистентным золотистым стафилококком или ванкомицинрезистентным энтерококк</w:t>
            </w:r>
            <w:r>
              <w:t>ом:</w:t>
            </w:r>
          </w:p>
        </w:tc>
        <w:tc>
          <w:tcPr>
            <w:tcW w:w="2438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Пневмония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J15.2, J15.8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Менингит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G00.3, G00.8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5.3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Остеомиелит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M86, B95.6, B96.8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Острый и подострый инфекционный эндокардит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I33.0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5.5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Инфекционно-токсический шок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A48.3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5.6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Сепсис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A41.0, A41.8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5.7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Недержание кала (энкопрез)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R15, F98.1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5.8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Недержание мочи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R32, N39.3, N39.4</w:t>
            </w:r>
          </w:p>
        </w:tc>
      </w:tr>
      <w:tr w:rsidR="00036C6D">
        <w:tc>
          <w:tcPr>
            <w:tcW w:w="686" w:type="dxa"/>
          </w:tcPr>
          <w:p w:rsidR="00036C6D" w:rsidRDefault="00952509">
            <w:pPr>
              <w:pStyle w:val="ConsPlusNormal0"/>
              <w:jc w:val="center"/>
            </w:pPr>
            <w:r>
              <w:t>5.9</w:t>
            </w: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Заболевание, сопровождающееся тошнотой и рвотой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R11</w:t>
            </w:r>
          </w:p>
        </w:tc>
      </w:tr>
      <w:tr w:rsidR="00036C6D">
        <w:tc>
          <w:tcPr>
            <w:tcW w:w="8918" w:type="dxa"/>
            <w:gridSpan w:val="3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Эпидемиологические показания к размещению пациентов в маломестных палатах (боксах)</w:t>
            </w:r>
          </w:p>
        </w:tc>
      </w:tr>
      <w:tr w:rsidR="00036C6D">
        <w:tc>
          <w:tcPr>
            <w:tcW w:w="686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5794" w:type="dxa"/>
          </w:tcPr>
          <w:p w:rsidR="00036C6D" w:rsidRDefault="00952509">
            <w:pPr>
              <w:pStyle w:val="ConsPlusNormal0"/>
            </w:pPr>
            <w:r>
              <w:t>Некоторые инфекционные и паразитарные болезни</w:t>
            </w:r>
          </w:p>
        </w:tc>
        <w:tc>
          <w:tcPr>
            <w:tcW w:w="2438" w:type="dxa"/>
          </w:tcPr>
          <w:p w:rsidR="00036C6D" w:rsidRDefault="00952509">
            <w:pPr>
              <w:pStyle w:val="ConsPlusNormal0"/>
            </w:pPr>
            <w:r>
              <w:t>A00 - A99, B00 - B19, B25 - B83, B85 - B99</w:t>
            </w:r>
          </w:p>
        </w:tc>
      </w:tr>
    </w:tbl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9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10" w:name="P6564"/>
      <w:bookmarkEnd w:id="10"/>
      <w:r>
        <w:t>ПОРЯДОК</w:t>
      </w:r>
    </w:p>
    <w:p w:rsidR="00036C6D" w:rsidRDefault="00952509">
      <w:pPr>
        <w:pStyle w:val="ConsPlusTitle0"/>
        <w:jc w:val="center"/>
      </w:pPr>
      <w:r>
        <w:t>ПРЕДОСТАВЛЕНИЯ ТРАНСПОРТНЫХ УСЛУГ</w:t>
      </w:r>
    </w:p>
    <w:p w:rsidR="00036C6D" w:rsidRDefault="00952509">
      <w:pPr>
        <w:pStyle w:val="ConsPlusTitle0"/>
        <w:jc w:val="center"/>
      </w:pPr>
      <w:r>
        <w:t>ПРИ СОПРОВОЖДЕНИИ МЕДИЦИНСКИМ РАБОТНИКОМ ПАЦИЕНТА,</w:t>
      </w:r>
    </w:p>
    <w:p w:rsidR="00036C6D" w:rsidRDefault="00952509">
      <w:pPr>
        <w:pStyle w:val="ConsPlusTitle0"/>
        <w:jc w:val="center"/>
      </w:pPr>
      <w:proofErr w:type="gramStart"/>
      <w:r>
        <w:t>НАХОДЯЩЕГОСЯ</w:t>
      </w:r>
      <w:proofErr w:type="gramEnd"/>
      <w:r>
        <w:t xml:space="preserve"> НА ЛЕЧЕНИИ В СТАЦИОНАРНЫХ УСЛОВИЯХ, В ЦЕЛЯХ</w:t>
      </w:r>
    </w:p>
    <w:p w:rsidR="00036C6D" w:rsidRDefault="00952509">
      <w:pPr>
        <w:pStyle w:val="ConsPlusTitle0"/>
        <w:jc w:val="center"/>
      </w:pPr>
      <w:r>
        <w:t>ВЫПОЛНЕНИЯ ПОРЯДКОВ ОКАЗАНИЯ МЕДИЦИНСКОЙ ПОМОЩИ И СТАНДАРТОВ</w:t>
      </w:r>
    </w:p>
    <w:p w:rsidR="00036C6D" w:rsidRDefault="00952509">
      <w:pPr>
        <w:pStyle w:val="ConsPlusTitle0"/>
        <w:jc w:val="center"/>
      </w:pPr>
      <w:r>
        <w:t>МЕДИЦИНСКОЙ ПОМОЩИ В СЛУЧАЕ НЕОБХОДИМОСТИ ПРОВЕДЕНИЯ ТАКОМУ</w:t>
      </w:r>
    </w:p>
    <w:p w:rsidR="00036C6D" w:rsidRDefault="00952509">
      <w:pPr>
        <w:pStyle w:val="ConsPlusTitle0"/>
        <w:jc w:val="center"/>
      </w:pPr>
      <w:r>
        <w:t>ПАЦИЕНТУ ДИАГНОСТИЧЕСКИХ ИССЛЕДОВАНИЙ - ПРИ ОТСУТСТВИИ</w:t>
      </w:r>
    </w:p>
    <w:p w:rsidR="00036C6D" w:rsidRDefault="00952509">
      <w:pPr>
        <w:pStyle w:val="ConsPlusTitle0"/>
        <w:jc w:val="center"/>
      </w:pPr>
      <w:r>
        <w:t>ВОЗМОЖНОСТИ ИХ ПРОВЕДЕНИЯ МЕДИЦИНСКОЙ ОРГАНИЗАЦИЕЙ,</w:t>
      </w:r>
    </w:p>
    <w:p w:rsidR="00036C6D" w:rsidRDefault="00952509">
      <w:pPr>
        <w:pStyle w:val="ConsPlusTitle0"/>
        <w:jc w:val="center"/>
      </w:pPr>
      <w:proofErr w:type="gramStart"/>
      <w:r>
        <w:t>ОКАЗЫВАЮЩЕЙ</w:t>
      </w:r>
      <w:proofErr w:type="gramEnd"/>
      <w:r>
        <w:t xml:space="preserve"> МЕДИЦИНСКУЮ ПОМОЩЬ ПАЦИЕНТУ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Транспортировка пациентов, находящихся на стацио</w:t>
      </w:r>
      <w:r>
        <w:t xml:space="preserve">нарном лечении в медицинской организации, в случае необходимости проведения диагностических исследований и при отсутствии возможности их проведения медицинской организацией, оказывающей медицинскую помощь пациенту, в целях выполнения порядков и стандартов </w:t>
      </w:r>
      <w:r>
        <w:t>оказания медицинской помощи из медицинской организации осуществляется транспортом медицинской организации в сопровождении медицинского работника.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10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</w:t>
      </w:r>
      <w:r>
        <w:t>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11" w:name="P6589"/>
      <w:bookmarkEnd w:id="11"/>
      <w:r>
        <w:t>УСЛОВИЯ И СРОКИ</w:t>
      </w:r>
    </w:p>
    <w:p w:rsidR="00036C6D" w:rsidRDefault="00952509">
      <w:pPr>
        <w:pStyle w:val="ConsPlusTitle0"/>
        <w:jc w:val="center"/>
      </w:pPr>
      <w:r>
        <w:t>ДИСПАНСЕРИЗАЦИИ НАСЕЛЕНИЯ ДЛЯ ОТДЕЛЬНЫХ КАТЕГОРИЙ НАСЕЛЕНИЯ,</w:t>
      </w:r>
    </w:p>
    <w:p w:rsidR="00036C6D" w:rsidRDefault="00952509">
      <w:pPr>
        <w:pStyle w:val="ConsPlusTitle0"/>
        <w:jc w:val="center"/>
      </w:pPr>
      <w:r>
        <w:t>ПРОФИЛАКТИЧЕСКИХ ОСМОТРОВ НЕСОВЕРШЕННОЛЕТНИХ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 xml:space="preserve">Диспансеризация населения осуществляется медицинскими организациями Краснодарского края, оказывающими первичную медико-санитарную помощь, и структурными подразделениями иных организаций, осуществляющих медицинскую деятельность, в соответствии с </w:t>
      </w:r>
      <w:hyperlink r:id="rId25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">
        <w:r>
          <w:rPr>
            <w:color w:val="0000FF"/>
          </w:rPr>
          <w:t>порядком</w:t>
        </w:r>
      </w:hyperlink>
      <w:r>
        <w:t>, утвержденным приказом Министерства здравоохранения Российской Федерации от 27 апр</w:t>
      </w:r>
      <w:r>
        <w:t xml:space="preserve">еля 2021 года N 404н и </w:t>
      </w:r>
      <w:r>
        <w:lastRenderedPageBreak/>
        <w:t>определяющим категории населения, сроки и порядок проведения диспансеризации.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Диспансеризация как комплекс мероприятий, включающий в себя профилактический медицинский осмотр и дополнительные методы обследований, проводится в целях оц</w:t>
      </w:r>
      <w:r>
        <w:t>енки состояния здоровья (включая определение группы здоровья и группы диспансерного наблюдения) и осуществляется в отношении определенных групп населения.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Диспансеризация направлена на профилактику и раннее выявление заболеваний (состояний), являющихся осн</w:t>
      </w:r>
      <w:r>
        <w:t>овной причиной инвалидности и преждевременной смерти населения, отбора граждан, имеющих высокие факторы риска их развития, определения групп состояния здоровья, проведения углубленного профилактического консультирования, а также необходимых профилактически</w:t>
      </w:r>
      <w:r>
        <w:t>х, лечебных, реабилитационных и оздоровительных мероприятий.</w:t>
      </w:r>
      <w:proofErr w:type="gramEnd"/>
    </w:p>
    <w:p w:rsidR="00036C6D" w:rsidRDefault="00952509">
      <w:pPr>
        <w:pStyle w:val="ConsPlusNormal0"/>
        <w:spacing w:before="200"/>
        <w:ind w:firstLine="540"/>
        <w:jc w:val="both"/>
      </w:pPr>
      <w:r>
        <w:t>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</w:t>
      </w:r>
      <w:r>
        <w:t xml:space="preserve">дением требований, установленных </w:t>
      </w:r>
      <w:hyperlink r:id="rId26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 xml:space="preserve">Наряду с диспансеризацией взрослого населения в соответствии с </w:t>
      </w:r>
      <w:hyperlink r:id="rId27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">
        <w:r>
          <w:rPr>
            <w:color w:val="0000FF"/>
          </w:rPr>
          <w:t>приказом</w:t>
        </w:r>
      </w:hyperlink>
      <w:r>
        <w:t xml:space="preserve"> Министерства здравоохранения</w:t>
      </w:r>
      <w:r>
        <w:t xml:space="preserve">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периоды в целях раннего (своевременного) выявления патологических состояний, заболеваний и факторов </w:t>
      </w:r>
      <w:r>
        <w:t>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</w:t>
      </w:r>
      <w:proofErr w:type="gramEnd"/>
      <w:r>
        <w:t xml:space="preserve"> для несовершеннолетних и их родителей или иных законных представителей.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Необходимым предваритель</w:t>
      </w:r>
      <w:r>
        <w:t xml:space="preserve">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</w:t>
      </w:r>
      <w:hyperlink r:id="rId28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11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12" w:name="P6613"/>
      <w:bookmarkEnd w:id="12"/>
      <w:r>
        <w:t>ЦЕЛЕВЫЕ ЗНАЧЕНИЯ КРИТЕРИЕВ</w:t>
      </w:r>
    </w:p>
    <w:p w:rsidR="00036C6D" w:rsidRDefault="00952509">
      <w:pPr>
        <w:pStyle w:val="ConsPlusTitle0"/>
        <w:jc w:val="center"/>
      </w:pPr>
      <w:r>
        <w:t>ДОСТУПНОСТИ И КАЧЕСТВА МЕДИЦИНСКОЙ ПОМОЩИ, ОКАЗЫВАЕМОЙ</w:t>
      </w:r>
    </w:p>
    <w:p w:rsidR="00036C6D" w:rsidRDefault="00952509">
      <w:pPr>
        <w:pStyle w:val="ConsPlusTitle0"/>
        <w:jc w:val="center"/>
      </w:pPr>
      <w:r>
        <w:t>В РАМКАХ ТЕРРИТОРИАЛЬНОЙ ПРОГРАММЫ ГОСГАРАНТИЙ</w:t>
      </w:r>
    </w:p>
    <w:p w:rsidR="00036C6D" w:rsidRDefault="00036C6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928"/>
        <w:gridCol w:w="2246"/>
      </w:tblGrid>
      <w:tr w:rsidR="00036C6D">
        <w:tc>
          <w:tcPr>
            <w:tcW w:w="4592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928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22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Целевой показатель 2023 год</w:t>
            </w:r>
          </w:p>
        </w:tc>
      </w:tr>
      <w:tr w:rsidR="00036C6D">
        <w:tc>
          <w:tcPr>
            <w:tcW w:w="4592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46" w:type="dxa"/>
            <w:vAlign w:val="center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</w:tr>
      <w:tr w:rsidR="00036C6D">
        <w:tc>
          <w:tcPr>
            <w:tcW w:w="8766" w:type="dxa"/>
            <w:gridSpan w:val="3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Критерии доступности медицинской помощи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192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процентов числа опрошенных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67,0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городского населения</w:t>
            </w:r>
          </w:p>
        </w:tc>
        <w:tc>
          <w:tcPr>
            <w:tcW w:w="192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67,0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lastRenderedPageBreak/>
              <w:t>сельского населения</w:t>
            </w:r>
          </w:p>
        </w:tc>
        <w:tc>
          <w:tcPr>
            <w:tcW w:w="192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67,0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8,5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госгарантий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2,0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Доля пациентов, получивших специализированную медицинскую помощь в стационарных условиях в меди</w:t>
            </w:r>
            <w:r>
              <w:t>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0</w:t>
            </w:r>
            <w:r>
              <w:t>,5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48,0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Число пациентов, которым оказана палл</w:t>
            </w:r>
            <w:r>
              <w:t>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тыс. человек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по факту обращения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</w:t>
            </w:r>
            <w:r>
              <w:t>жрегионального соглашения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по факту обращения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н</w:t>
            </w:r>
            <w:r>
              <w:t>е менее 70,0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31,5</w:t>
            </w:r>
          </w:p>
        </w:tc>
      </w:tr>
      <w:tr w:rsidR="00036C6D">
        <w:tc>
          <w:tcPr>
            <w:tcW w:w="8766" w:type="dxa"/>
            <w:gridSpan w:val="3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Критерии качества медицинской помощи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Доля впервые выявленных заболеваний при </w:t>
            </w:r>
            <w:r>
              <w:lastRenderedPageBreak/>
              <w:t>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6,4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lastRenderedPageBreak/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5,6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</w:t>
            </w:r>
            <w:r>
              <w:t>обного возраста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6,8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</w:t>
            </w:r>
            <w:r>
              <w:t>да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30,0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80,0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Доля пациентов со злокачественными </w:t>
            </w:r>
            <w:r>
              <w:t>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94,0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55,0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Доля пациентов с острым инфарктом миокарда, которым проведено стентирова</w:t>
            </w:r>
            <w:r>
              <w:t>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50,0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</w:t>
            </w:r>
            <w:r>
              <w:t>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26,8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lastRenderedPageBreak/>
              <w:t>Доля пациентов с острым инфарктом миокарда, ко</w:t>
            </w:r>
            <w:r>
              <w:t>торым проведена тромболитическая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20,0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</w:t>
            </w:r>
            <w:r>
              <w:t>ярными болезнями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41,0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</w:t>
            </w:r>
            <w:r>
              <w:t xml:space="preserve">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20,0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</w:t>
            </w:r>
            <w:r>
              <w:t>сосудистые отделения или региональные сосудистые центры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8,0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</w:t>
            </w:r>
            <w:r>
              <w:t>ой помощи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95,0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единиц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13,0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Количество случаев госпитализации с диагнозом "Бронхиальная астма"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на 100 тыс. человек населения в год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28,7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Количество случаев госпитализации с диагнозом "Хроническая обструктивная болезнь легких"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на 100 тыс. человек населения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72,2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на 100 тыс. человек населения в год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217,4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Количество случаев госпитализации с диагнозом "Гипертоническая болезнь"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на 100 тыс. человек населения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555,0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lastRenderedPageBreak/>
              <w:t>Количество случаев госпитализации с диагнозом "Сахарный диабет"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на 100 тыс. человек населения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235,0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</w:t>
            </w:r>
            <w:r>
              <w:t>го диагноза</w:t>
            </w:r>
          </w:p>
        </w:tc>
        <w:tc>
          <w:tcPr>
            <w:tcW w:w="1928" w:type="dxa"/>
          </w:tcPr>
          <w:p w:rsidR="00036C6D" w:rsidRDefault="00952509">
            <w:pPr>
              <w:pStyle w:val="ConsPlusNormal0"/>
              <w:jc w:val="center"/>
            </w:pPr>
            <w:r>
              <w:t>: 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60,0</w:t>
            </w:r>
          </w:p>
        </w:tc>
      </w:tr>
      <w:tr w:rsidR="00036C6D">
        <w:tc>
          <w:tcPr>
            <w:tcW w:w="8766" w:type="dxa"/>
            <w:gridSpan w:val="3"/>
          </w:tcPr>
          <w:p w:rsidR="00036C6D" w:rsidRDefault="00952509">
            <w:pPr>
              <w:pStyle w:val="ConsPlusNormal0"/>
              <w:jc w:val="center"/>
              <w:outlineLvl w:val="1"/>
            </w:pPr>
            <w:r>
              <w:t>Показатели эффективности деятельности медицинских организаций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Оценка выполнения функции врачебной должности, всего, в том числе:</w:t>
            </w:r>
          </w:p>
        </w:tc>
        <w:tc>
          <w:tcPr>
            <w:tcW w:w="192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96,0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городского населения</w:t>
            </w:r>
          </w:p>
        </w:tc>
        <w:tc>
          <w:tcPr>
            <w:tcW w:w="192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96,0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сельского населения</w:t>
            </w:r>
          </w:p>
        </w:tc>
        <w:tc>
          <w:tcPr>
            <w:tcW w:w="192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96,0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Использование коечного фонда, в том числе:</w:t>
            </w:r>
          </w:p>
        </w:tc>
        <w:tc>
          <w:tcPr>
            <w:tcW w:w="192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дней</w:t>
            </w: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330,0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городского населения</w:t>
            </w:r>
          </w:p>
        </w:tc>
        <w:tc>
          <w:tcPr>
            <w:tcW w:w="192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331,0</w:t>
            </w:r>
          </w:p>
        </w:tc>
      </w:tr>
      <w:tr w:rsidR="00036C6D">
        <w:tc>
          <w:tcPr>
            <w:tcW w:w="4592" w:type="dxa"/>
          </w:tcPr>
          <w:p w:rsidR="00036C6D" w:rsidRDefault="00952509">
            <w:pPr>
              <w:pStyle w:val="ConsPlusNormal0"/>
              <w:jc w:val="both"/>
            </w:pPr>
            <w:r>
              <w:t>сельского населения</w:t>
            </w:r>
          </w:p>
        </w:tc>
        <w:tc>
          <w:tcPr>
            <w:tcW w:w="192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46" w:type="dxa"/>
          </w:tcPr>
          <w:p w:rsidR="00036C6D" w:rsidRDefault="00952509">
            <w:pPr>
              <w:pStyle w:val="ConsPlusNormal0"/>
              <w:jc w:val="center"/>
            </w:pPr>
            <w:r>
              <w:t>327,0</w:t>
            </w:r>
          </w:p>
        </w:tc>
      </w:tr>
    </w:tbl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12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13" w:name="P6748"/>
      <w:bookmarkEnd w:id="13"/>
      <w:r>
        <w:t>ПОРЯДОК</w:t>
      </w:r>
    </w:p>
    <w:p w:rsidR="00036C6D" w:rsidRDefault="00952509">
      <w:pPr>
        <w:pStyle w:val="ConsPlusTitle0"/>
        <w:jc w:val="center"/>
      </w:pPr>
      <w:r>
        <w:t>И РАЗМЕРЫ ВОЗМЕЩЕНИЯ РАСХОДОВ, СВЯЗАННЫХ С ОКАЗАНИЕМ</w:t>
      </w:r>
    </w:p>
    <w:p w:rsidR="00036C6D" w:rsidRDefault="00952509">
      <w:pPr>
        <w:pStyle w:val="ConsPlusTitle0"/>
        <w:jc w:val="center"/>
      </w:pPr>
      <w:r>
        <w:t>ГРАЖДАНАМ МЕДИЦИНСКОЙ ПОМОЩИ В ЭКСТРЕННОЙ ФОРМЕ МЕДИЦИНСКОЙ</w:t>
      </w:r>
    </w:p>
    <w:p w:rsidR="00036C6D" w:rsidRDefault="00952509">
      <w:pPr>
        <w:pStyle w:val="ConsPlusTitle0"/>
        <w:jc w:val="center"/>
      </w:pPr>
      <w:r>
        <w:t xml:space="preserve">ОРГАНИЗАЦИЕЙ, НЕ УЧАСТВУЮЩЕЙ В РЕАЛИЗАЦИИ </w:t>
      </w:r>
      <w:r>
        <w:t>ТЕРРИТОРИАЛЬНОЙ</w:t>
      </w:r>
    </w:p>
    <w:p w:rsidR="00036C6D" w:rsidRDefault="00952509">
      <w:pPr>
        <w:pStyle w:val="ConsPlusTitle0"/>
        <w:jc w:val="center"/>
      </w:pPr>
      <w:r>
        <w:t>ПРОГРАММЫ ГОСГАРАНТИЙ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 xml:space="preserve">В соответствии со </w:t>
      </w:r>
      <w:hyperlink r:id="rId29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11</w:t>
        </w:r>
      </w:hyperlink>
      <w:r>
        <w:t xml:space="preserve"> Федерального закона от 21 ноября 2011 года N 323-ФЗ "Об основах охраны здоровья граждан Р</w:t>
      </w:r>
      <w:r>
        <w:t>оссийской Федерации" медицинская помощь в экстренной форме оказывается медицинскими организациями гражданину безотлагательно и бесплатно. В случае отказа в ее оказании медицинские организации несут ответственность в соответствии с законодательством Российс</w:t>
      </w:r>
      <w:r>
        <w:t>кой Федерации.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Главным критерием экстренности медицинской помощи является наличие угрожающих жизни состояний в соответствии с </w:t>
      </w:r>
      <w:hyperlink r:id="rId30" w:tooltip="Приказ Минздравсоцразвития РФ от 24.04.2008 N 194н (ред. от 18.01.2012) &quot;Об утверждении Медицинских критериев определения степени тяжести вреда, причиненного здоровью человека&quot; (Зарегистрировано в Минюсте РФ 13.08.2008 N 12118) {КонсультантПлюс}">
        <w:r>
          <w:rPr>
            <w:color w:val="0000FF"/>
          </w:rPr>
          <w:t>пунктом 6.2</w:t>
        </w:r>
      </w:hyperlink>
      <w:r>
        <w:t xml:space="preserve"> приказа Минздравсоцразвития России от 24 апреля 2008 года N 194н "Об утверждении Медицинских критериев определения степени тяжести вреда, причиненного здоровью человека": "</w:t>
      </w:r>
      <w:r>
        <w:t>Вред здоровью, опасный для жизни человека, вызывающий расстройство жизненно важных функций организма человека, которое не может быть компенсировано организмом самостоятельно и обычно заканчивается смертью (далее - угрожающие жизни состояния)".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Расходы, свя</w:t>
      </w:r>
      <w:r>
        <w:t xml:space="preserve">занные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госгарантий, подлежат возмещению на договорной основе в соответствии с </w:t>
      </w:r>
      <w:hyperlink w:anchor="P8221" w:tooltip="СРЕДНИЕ НОРМАТИВЫ">
        <w:r>
          <w:rPr>
            <w:color w:val="0000FF"/>
          </w:rPr>
          <w:t>нормативами</w:t>
        </w:r>
      </w:hyperlink>
      <w:r>
        <w:t xml:space="preserve"> финансовых затрат на единицу объема медицинской помощи по обязательному медицинскому страхованию, утвержденными настоящим Законом.</w:t>
      </w:r>
      <w:proofErr w:type="gramEnd"/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13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14" w:name="P6771"/>
      <w:bookmarkEnd w:id="14"/>
      <w:r>
        <w:t>СРОКИ</w:t>
      </w:r>
    </w:p>
    <w:p w:rsidR="00036C6D" w:rsidRDefault="00952509">
      <w:pPr>
        <w:pStyle w:val="ConsPlusTitle0"/>
        <w:jc w:val="center"/>
      </w:pPr>
      <w:r>
        <w:t>ОЖИДАНИЯ МЕДИЦИНСКОЙ ПОМОЩИ, ОКАЗЫВАЕМОЙ В ПЛАНОВОЙ ФОРМЕ,</w:t>
      </w:r>
    </w:p>
    <w:p w:rsidR="00036C6D" w:rsidRDefault="00952509">
      <w:pPr>
        <w:pStyle w:val="ConsPlusTitle0"/>
        <w:jc w:val="center"/>
      </w:pPr>
      <w:r>
        <w:t>В ТОМ ЧИСЛЕ СРОКИ ОЖИДАНИЯ ОКАЗАНИЯ МЕДИЦИНСКОЙ ПОМОЩИ</w:t>
      </w:r>
    </w:p>
    <w:p w:rsidR="00036C6D" w:rsidRDefault="00952509">
      <w:pPr>
        <w:pStyle w:val="ConsPlusTitle0"/>
        <w:jc w:val="center"/>
      </w:pPr>
      <w:r>
        <w:t>В СТАЦИОНАРН</w:t>
      </w:r>
      <w:r>
        <w:t>ЫХ УСЛОВИЯХ, ПРОВЕДЕНИЯ ОТДЕЛЬНЫХ</w:t>
      </w:r>
    </w:p>
    <w:p w:rsidR="00036C6D" w:rsidRDefault="00952509">
      <w:pPr>
        <w:pStyle w:val="ConsPlusTitle0"/>
        <w:jc w:val="center"/>
      </w:pPr>
      <w:r>
        <w:t>ДИАГНОСТИЧЕСКИХ ОБСЛЕДОВАНИЙ, А ТАКЖЕ КОНСУЛЬТАЦИЙ</w:t>
      </w:r>
    </w:p>
    <w:p w:rsidR="00036C6D" w:rsidRDefault="00952509">
      <w:pPr>
        <w:pStyle w:val="ConsPlusTitle0"/>
        <w:jc w:val="center"/>
      </w:pPr>
      <w:r>
        <w:t>ВРАЧЕЙ-СПЕЦИАЛИСТОВ</w:t>
      </w:r>
    </w:p>
    <w:p w:rsidR="00036C6D" w:rsidRDefault="00036C6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005"/>
      </w:tblGrid>
      <w:tr w:rsidR="00036C6D">
        <w:tc>
          <w:tcPr>
            <w:tcW w:w="5953" w:type="dxa"/>
          </w:tcPr>
          <w:p w:rsidR="00036C6D" w:rsidRDefault="0095250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3005" w:type="dxa"/>
          </w:tcPr>
          <w:p w:rsidR="00036C6D" w:rsidRDefault="00952509">
            <w:pPr>
              <w:pStyle w:val="ConsPlusNormal0"/>
              <w:jc w:val="center"/>
            </w:pPr>
            <w:r>
              <w:t>Срок ожидания</w:t>
            </w:r>
          </w:p>
        </w:tc>
      </w:tr>
      <w:tr w:rsidR="00036C6D">
        <w:tc>
          <w:tcPr>
            <w:tcW w:w="5953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</w:tr>
      <w:tr w:rsidR="00036C6D">
        <w:tc>
          <w:tcPr>
            <w:tcW w:w="5953" w:type="dxa"/>
          </w:tcPr>
          <w:p w:rsidR="00036C6D" w:rsidRDefault="00952509">
            <w:pPr>
              <w:pStyle w:val="ConsPlusNormal0"/>
              <w:jc w:val="both"/>
            </w:pPr>
            <w:r>
              <w:t>Время доезда до пациента бригад скорой медицинской помощи при оказании скорой медицинской помощи в экстренной форме</w:t>
            </w:r>
          </w:p>
        </w:tc>
        <w:tc>
          <w:tcPr>
            <w:tcW w:w="3005" w:type="dxa"/>
          </w:tcPr>
          <w:p w:rsidR="00036C6D" w:rsidRDefault="00952509">
            <w:pPr>
              <w:pStyle w:val="ConsPlusNormal0"/>
              <w:jc w:val="center"/>
            </w:pPr>
            <w:r>
              <w:t>не более 20 минут с момента вызова</w:t>
            </w:r>
          </w:p>
        </w:tc>
      </w:tr>
      <w:tr w:rsidR="00036C6D">
        <w:tc>
          <w:tcPr>
            <w:tcW w:w="5953" w:type="dxa"/>
          </w:tcPr>
          <w:p w:rsidR="00036C6D" w:rsidRDefault="00952509">
            <w:pPr>
              <w:pStyle w:val="ConsPlusNormal0"/>
              <w:jc w:val="both"/>
            </w:pPr>
            <w:r>
              <w:t>Оказание первичной медико-санитарной помощи в неотложной форме</w:t>
            </w:r>
          </w:p>
        </w:tc>
        <w:tc>
          <w:tcPr>
            <w:tcW w:w="3005" w:type="dxa"/>
          </w:tcPr>
          <w:p w:rsidR="00036C6D" w:rsidRDefault="00952509">
            <w:pPr>
              <w:pStyle w:val="ConsPlusNormal0"/>
              <w:jc w:val="center"/>
            </w:pPr>
            <w:r>
              <w:t>не более 2 часов с момента обращения</w:t>
            </w:r>
          </w:p>
        </w:tc>
      </w:tr>
      <w:tr w:rsidR="00036C6D">
        <w:tc>
          <w:tcPr>
            <w:tcW w:w="5953" w:type="dxa"/>
          </w:tcPr>
          <w:p w:rsidR="00036C6D" w:rsidRDefault="00952509">
            <w:pPr>
              <w:pStyle w:val="ConsPlusNormal0"/>
              <w:jc w:val="both"/>
            </w:pPr>
            <w:r>
              <w:t>При</w:t>
            </w:r>
            <w:r>
              <w:t>ем врачами-терапевтами участковыми, врачами общей практики (семейными врачами), врачами-педиатрами участковыми</w:t>
            </w:r>
          </w:p>
        </w:tc>
        <w:tc>
          <w:tcPr>
            <w:tcW w:w="3005" w:type="dxa"/>
          </w:tcPr>
          <w:p w:rsidR="00036C6D" w:rsidRDefault="00952509">
            <w:pPr>
              <w:pStyle w:val="ConsPlusNormal0"/>
              <w:jc w:val="center"/>
            </w:pPr>
            <w:r>
              <w:t>не более 24 часов с момента обращения</w:t>
            </w:r>
          </w:p>
        </w:tc>
      </w:tr>
      <w:tr w:rsidR="00036C6D">
        <w:tblPrEx>
          <w:tblBorders>
            <w:insideH w:val="nil"/>
          </w:tblBorders>
        </w:tblPrEx>
        <w:tc>
          <w:tcPr>
            <w:tcW w:w="5953" w:type="dxa"/>
            <w:tcBorders>
              <w:bottom w:val="nil"/>
            </w:tcBorders>
          </w:tcPr>
          <w:p w:rsidR="00036C6D" w:rsidRDefault="00952509">
            <w:pPr>
              <w:pStyle w:val="ConsPlusNormal0"/>
              <w:jc w:val="both"/>
            </w:pPr>
            <w:r>
              <w:t>Проведение консультаций врачами-специалистами,</w:t>
            </w:r>
          </w:p>
        </w:tc>
        <w:tc>
          <w:tcPr>
            <w:tcW w:w="3005" w:type="dxa"/>
            <w:tcBorders>
              <w:bottom w:val="nil"/>
            </w:tcBorders>
          </w:tcPr>
          <w:p w:rsidR="00036C6D" w:rsidRDefault="00952509">
            <w:pPr>
              <w:pStyle w:val="ConsPlusNormal0"/>
              <w:jc w:val="center"/>
            </w:pPr>
            <w:r>
              <w:t>не более 14 рабочих дней со дня обращения</w:t>
            </w:r>
          </w:p>
        </w:tc>
      </w:tr>
      <w:tr w:rsidR="00036C6D">
        <w:tblPrEx>
          <w:tblBorders>
            <w:insideH w:val="nil"/>
          </w:tblBorders>
        </w:tblPrEx>
        <w:tc>
          <w:tcPr>
            <w:tcW w:w="5953" w:type="dxa"/>
            <w:tcBorders>
              <w:top w:val="nil"/>
            </w:tcBorders>
          </w:tcPr>
          <w:p w:rsidR="00036C6D" w:rsidRDefault="00952509">
            <w:pPr>
              <w:pStyle w:val="ConsPlusNormal0"/>
              <w:jc w:val="both"/>
            </w:pPr>
            <w:r>
              <w:t>а в случае подозрения на онкологическое заболевание</w:t>
            </w:r>
          </w:p>
        </w:tc>
        <w:tc>
          <w:tcPr>
            <w:tcW w:w="3005" w:type="dxa"/>
            <w:tcBorders>
              <w:top w:val="nil"/>
            </w:tcBorders>
          </w:tcPr>
          <w:p w:rsidR="00036C6D" w:rsidRDefault="00952509">
            <w:pPr>
              <w:pStyle w:val="ConsPlusNormal0"/>
              <w:jc w:val="center"/>
            </w:pPr>
            <w:r>
              <w:t>не более 3 рабочих дней</w:t>
            </w:r>
          </w:p>
        </w:tc>
      </w:tr>
      <w:tr w:rsidR="00036C6D">
        <w:tblPrEx>
          <w:tblBorders>
            <w:insideH w:val="nil"/>
          </w:tblBorders>
        </w:tblPrEx>
        <w:tc>
          <w:tcPr>
            <w:tcW w:w="5953" w:type="dxa"/>
            <w:tcBorders>
              <w:bottom w:val="nil"/>
            </w:tcBorders>
          </w:tcPr>
          <w:p w:rsidR="00036C6D" w:rsidRDefault="00952509">
            <w:pPr>
              <w:pStyle w:val="ConsPlusNormal0"/>
              <w:jc w:val="both"/>
            </w:pPr>
            <w:r>
      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</w:t>
            </w:r>
            <w:r>
              <w:t>ваний при оказании первичной медико-санитарной помощи,</w:t>
            </w:r>
          </w:p>
        </w:tc>
        <w:tc>
          <w:tcPr>
            <w:tcW w:w="3005" w:type="dxa"/>
            <w:tcBorders>
              <w:bottom w:val="nil"/>
            </w:tcBorders>
          </w:tcPr>
          <w:p w:rsidR="00036C6D" w:rsidRDefault="00952509">
            <w:pPr>
              <w:pStyle w:val="ConsPlusNormal0"/>
              <w:jc w:val="center"/>
            </w:pPr>
            <w:r>
              <w:t>не более 14 рабочих дней со дня назначения</w:t>
            </w:r>
          </w:p>
        </w:tc>
      </w:tr>
      <w:tr w:rsidR="00036C6D">
        <w:tblPrEx>
          <w:tblBorders>
            <w:insideH w:val="nil"/>
          </w:tblBorders>
        </w:tblPrEx>
        <w:tc>
          <w:tcPr>
            <w:tcW w:w="5953" w:type="dxa"/>
            <w:tcBorders>
              <w:top w:val="nil"/>
            </w:tcBorders>
          </w:tcPr>
          <w:p w:rsidR="00036C6D" w:rsidRDefault="00952509">
            <w:pPr>
              <w:pStyle w:val="ConsPlusNormal0"/>
              <w:jc w:val="both"/>
            </w:pPr>
            <w:r>
              <w:t>а в случае подозрения на онкологическое заболевание</w:t>
            </w:r>
          </w:p>
        </w:tc>
        <w:tc>
          <w:tcPr>
            <w:tcW w:w="3005" w:type="dxa"/>
            <w:tcBorders>
              <w:top w:val="nil"/>
            </w:tcBorders>
          </w:tcPr>
          <w:p w:rsidR="00036C6D" w:rsidRDefault="00952509">
            <w:pPr>
              <w:pStyle w:val="ConsPlusNormal0"/>
              <w:jc w:val="center"/>
            </w:pPr>
            <w:r>
              <w:t>не более 7 рабочих дней</w:t>
            </w:r>
          </w:p>
        </w:tc>
      </w:tr>
      <w:tr w:rsidR="00036C6D">
        <w:tc>
          <w:tcPr>
            <w:tcW w:w="5953" w:type="dxa"/>
          </w:tcPr>
          <w:p w:rsidR="00036C6D" w:rsidRDefault="00952509">
            <w:pPr>
              <w:pStyle w:val="ConsPlusNormal0"/>
              <w:jc w:val="both"/>
            </w:pPr>
            <w:r>
              <w:t>Проведение плановых консультаций в консультативно-диагностических поликлиниках (центрах) по направлению лечащего врача</w:t>
            </w:r>
          </w:p>
        </w:tc>
        <w:tc>
          <w:tcPr>
            <w:tcW w:w="3005" w:type="dxa"/>
          </w:tcPr>
          <w:p w:rsidR="00036C6D" w:rsidRDefault="00952509">
            <w:pPr>
              <w:pStyle w:val="ConsPlusNormal0"/>
              <w:jc w:val="center"/>
            </w:pPr>
            <w:r>
              <w:t>не более 20 рабочих дней со дня обращения</w:t>
            </w:r>
          </w:p>
        </w:tc>
      </w:tr>
      <w:tr w:rsidR="00036C6D">
        <w:tc>
          <w:tcPr>
            <w:tcW w:w="5953" w:type="dxa"/>
          </w:tcPr>
          <w:p w:rsidR="00036C6D" w:rsidRDefault="00952509">
            <w:pPr>
              <w:pStyle w:val="ConsPlusNormal0"/>
              <w:jc w:val="both"/>
            </w:pPr>
            <w:r>
              <w:t>Установление диспансерного наблюдения врача-онколога за пациентом с выявленным онкологическим заболеванием</w:t>
            </w:r>
          </w:p>
        </w:tc>
        <w:tc>
          <w:tcPr>
            <w:tcW w:w="3005" w:type="dxa"/>
          </w:tcPr>
          <w:p w:rsidR="00036C6D" w:rsidRDefault="00952509">
            <w:pPr>
              <w:pStyle w:val="ConsPlusNormal0"/>
              <w:jc w:val="center"/>
            </w:pPr>
            <w:r>
              <w:t>не более 3 рабочих дней с момента, постановки диагноза онкологического заболевания</w:t>
            </w:r>
          </w:p>
        </w:tc>
      </w:tr>
      <w:tr w:rsidR="00036C6D">
        <w:tc>
          <w:tcPr>
            <w:tcW w:w="5953" w:type="dxa"/>
          </w:tcPr>
          <w:p w:rsidR="00036C6D" w:rsidRDefault="00952509">
            <w:pPr>
              <w:pStyle w:val="ConsPlusNormal0"/>
              <w:jc w:val="both"/>
            </w:pPr>
            <w:r>
              <w:t>Проведение компьютерной томографии (включая однофотонную эмиссион</w:t>
            </w:r>
            <w:r>
              <w:t xml:space="preserve">ную компьютерную томографию), магнитно-резонансной томографии и ангиографии при </w:t>
            </w:r>
            <w:r>
              <w:lastRenderedPageBreak/>
              <w:t>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3005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не более 14 рабочих дней со дня назначения</w:t>
            </w:r>
          </w:p>
        </w:tc>
      </w:tr>
      <w:tr w:rsidR="00036C6D">
        <w:tc>
          <w:tcPr>
            <w:tcW w:w="5953" w:type="dxa"/>
          </w:tcPr>
          <w:p w:rsidR="00036C6D" w:rsidRDefault="00952509">
            <w:pPr>
              <w:pStyle w:val="ConsPlusNormal0"/>
              <w:jc w:val="both"/>
            </w:pPr>
            <w:r>
              <w:lastRenderedPageBreak/>
              <w:t>Оказание спец</w:t>
            </w:r>
            <w:r>
              <w:t>иализированной (за исключением высокотехнологичной) медицинской помощи в медицинских организациях</w:t>
            </w:r>
          </w:p>
        </w:tc>
        <w:tc>
          <w:tcPr>
            <w:tcW w:w="3005" w:type="dxa"/>
          </w:tcPr>
          <w:p w:rsidR="00036C6D" w:rsidRDefault="00952509">
            <w:pPr>
              <w:pStyle w:val="ConsPlusNormal0"/>
              <w:jc w:val="center"/>
            </w:pPr>
            <w:r>
              <w:t>не более 14 рабочих дней со дня выдачи лечащим врачом направления на госпитализацию</w:t>
            </w:r>
          </w:p>
        </w:tc>
      </w:tr>
      <w:tr w:rsidR="00036C6D">
        <w:tc>
          <w:tcPr>
            <w:tcW w:w="5953" w:type="dxa"/>
          </w:tcPr>
          <w:p w:rsidR="00036C6D" w:rsidRDefault="00952509">
            <w:pPr>
              <w:pStyle w:val="ConsPlusNormal0"/>
              <w:jc w:val="both"/>
            </w:pPr>
            <w:r>
              <w:t>Оказание специализированной (за исключением высокотехнологичной) медицинс</w:t>
            </w:r>
            <w:r>
              <w:t>кой помощи в медицинских организациях для пациентов с онкологическими заболеваниями</w:t>
            </w:r>
          </w:p>
        </w:tc>
        <w:tc>
          <w:tcPr>
            <w:tcW w:w="3005" w:type="dxa"/>
          </w:tcPr>
          <w:p w:rsidR="00036C6D" w:rsidRDefault="00952509">
            <w:pPr>
              <w:pStyle w:val="ConsPlusNormal0"/>
              <w:jc w:val="center"/>
            </w:pPr>
            <w:r>
              <w:t>не более 7 рабочих дней с момента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истологической верификации опухоли или с момента установления диагноза заболевания (состояния)</w:t>
            </w:r>
          </w:p>
        </w:tc>
      </w:tr>
    </w:tbl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14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15" w:name="P6820"/>
      <w:bookmarkEnd w:id="15"/>
      <w:r>
        <w:t>УСЛОВИЯ</w:t>
      </w:r>
    </w:p>
    <w:p w:rsidR="00036C6D" w:rsidRDefault="00952509">
      <w:pPr>
        <w:pStyle w:val="ConsPlusTitle0"/>
        <w:jc w:val="center"/>
      </w:pPr>
      <w:r>
        <w:t>ПРЕДОСТАВЛЕНИЯ ДЕТЯМ-СИРОТАМ И ДЕТЯМ, ОСТ</w:t>
      </w:r>
      <w:r>
        <w:t>АВШИМСЯ</w:t>
      </w:r>
    </w:p>
    <w:p w:rsidR="00036C6D" w:rsidRDefault="00952509">
      <w:pPr>
        <w:pStyle w:val="ConsPlusTitle0"/>
        <w:jc w:val="center"/>
      </w:pPr>
      <w:r>
        <w:t>БЕЗ ПОПЕЧЕНИЯ РОДИТЕЛЕЙ, В СЛУЧАЕ ВЫЯВЛЕНИЯ У НИХ</w:t>
      </w:r>
    </w:p>
    <w:p w:rsidR="00036C6D" w:rsidRDefault="00952509">
      <w:pPr>
        <w:pStyle w:val="ConsPlusTitle0"/>
        <w:jc w:val="center"/>
      </w:pPr>
      <w:r>
        <w:t>ЗАБОЛЕВАНИЙ МЕДИЦИНСКОЙ ПОМОЩИ ВСЕХ ВИДОВ, ВКЛЮЧАЯ</w:t>
      </w:r>
    </w:p>
    <w:p w:rsidR="00036C6D" w:rsidRDefault="00952509">
      <w:pPr>
        <w:pStyle w:val="ConsPlusTitle0"/>
        <w:jc w:val="center"/>
      </w:pPr>
      <w:proofErr w:type="gramStart"/>
      <w:r>
        <w:t>СПЕЦИАЛИЗИРОВАННУЮ</w:t>
      </w:r>
      <w:proofErr w:type="gramEnd"/>
      <w:r>
        <w:t>, В ТОМ ЧИСЛЕ ВЫСОКОТЕХНОЛОГИЧНУЮ,</w:t>
      </w:r>
    </w:p>
    <w:p w:rsidR="00036C6D" w:rsidRDefault="00952509">
      <w:pPr>
        <w:pStyle w:val="ConsPlusTitle0"/>
        <w:jc w:val="center"/>
      </w:pPr>
      <w:r>
        <w:t>МЕДИЦИНСКУЮ ПОМОЩЬ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Детям-сиротам и детям, оставшимся без попечения родителей, в случае выявле</w:t>
      </w:r>
      <w:r>
        <w:t>ния у них заболеваний медицинская помощь всех видов, включая специализированную, в том числе высокотехнологичную медицинскую помощь, предоставляется в приоритетном порядке в объемах, установленных Территориальной программой госгарантий.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Плановые консультац</w:t>
      </w:r>
      <w:r>
        <w:t>ии врачами-специалистами, 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при оказании первичной медико-санитарной помощи осуществляются в т</w:t>
      </w:r>
      <w:r>
        <w:t>ечение не более 10 календарных дней со дня обращения.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Сроки ожидания плановых консультаций в консультативно-диагностических поликлиниках (центрах) составляют не более 14 календарных дней со дня обращения.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 xml:space="preserve">Сроки ожидания проведения компьютерной томографии, </w:t>
      </w:r>
      <w:r>
        <w:t>магнитно-резонансной томографии и ангиографии при оказании первичной медико-санитарной помощи - не более 14 календарных дней со дня назначения.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При оказании плановой специализированной (за исключением высокотехнологичной) медицинской помощи срок ожидания п</w:t>
      </w:r>
      <w:r>
        <w:t>лановой госпитализации не должен составлять более 10 календарных дней со дня выдачи направления.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15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1"/>
      </w:pPr>
      <w:r>
        <w:t>Таблица 1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16" w:name="P6848"/>
      <w:bookmarkEnd w:id="16"/>
      <w:r>
        <w:t>Стоимость Территориальной программы госгарантий</w:t>
      </w:r>
    </w:p>
    <w:p w:rsidR="00036C6D" w:rsidRDefault="00952509">
      <w:pPr>
        <w:pStyle w:val="ConsPlusTitle0"/>
        <w:jc w:val="center"/>
      </w:pPr>
      <w:r>
        <w:t>по источникам ее финансового обеспечения на 2023 год</w:t>
      </w:r>
    </w:p>
    <w:p w:rsidR="00036C6D" w:rsidRDefault="00952509">
      <w:pPr>
        <w:pStyle w:val="ConsPlusTitle0"/>
        <w:jc w:val="center"/>
      </w:pPr>
      <w:r>
        <w:t>и на плановый период 2024 и 2025 годов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sectPr w:rsidR="00036C6D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6540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29"/>
        <w:gridCol w:w="992"/>
        <w:gridCol w:w="1755"/>
        <w:gridCol w:w="1421"/>
        <w:gridCol w:w="1531"/>
        <w:gridCol w:w="1421"/>
        <w:gridCol w:w="1587"/>
        <w:gridCol w:w="1421"/>
        <w:gridCol w:w="1644"/>
        <w:gridCol w:w="1445"/>
      </w:tblGrid>
      <w:tr w:rsidR="00036C6D" w:rsidTr="00952509">
        <w:tc>
          <w:tcPr>
            <w:tcW w:w="79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9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Источник финансового обеспечения Территориальной программы госгарантий</w:t>
            </w:r>
          </w:p>
        </w:tc>
        <w:tc>
          <w:tcPr>
            <w:tcW w:w="992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6128" w:type="dxa"/>
            <w:gridSpan w:val="4"/>
          </w:tcPr>
          <w:p w:rsidR="00036C6D" w:rsidRDefault="00952509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3008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089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2025 год</w:t>
            </w:r>
          </w:p>
        </w:tc>
      </w:tr>
      <w:tr w:rsidR="00036C6D" w:rsidTr="00952509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529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992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3176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Утвержденная стоимость Территориальной программы госгарантий</w:t>
            </w:r>
          </w:p>
        </w:tc>
        <w:tc>
          <w:tcPr>
            <w:tcW w:w="2952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Расчетная стоимость Территориальной программы госгарантий</w:t>
            </w:r>
          </w:p>
        </w:tc>
        <w:tc>
          <w:tcPr>
            <w:tcW w:w="3008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Расчетная стоимость Территориальной программы госгарантий</w:t>
            </w:r>
          </w:p>
        </w:tc>
        <w:tc>
          <w:tcPr>
            <w:tcW w:w="3089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Расчетная стоимость Территориальной программы госгарантий</w:t>
            </w:r>
          </w:p>
        </w:tc>
      </w:tr>
      <w:tr w:rsidR="00036C6D" w:rsidTr="00952509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529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992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755" w:type="dxa"/>
          </w:tcPr>
          <w:p w:rsidR="00036C6D" w:rsidRDefault="00952509">
            <w:pPr>
              <w:pStyle w:val="ConsPlusNormal0"/>
              <w:jc w:val="center"/>
            </w:pPr>
            <w:r>
              <w:t>всего</w:t>
            </w:r>
          </w:p>
          <w:p w:rsidR="00036C6D" w:rsidRDefault="00952509">
            <w:pPr>
              <w:pStyle w:val="ConsPlusNormal0"/>
              <w:jc w:val="center"/>
            </w:pPr>
            <w:r>
              <w:t>(тыс. руб.)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всего</w:t>
            </w:r>
          </w:p>
          <w:p w:rsidR="00036C6D" w:rsidRDefault="00952509">
            <w:pPr>
              <w:pStyle w:val="ConsPlusNormal0"/>
              <w:jc w:val="center"/>
            </w:pPr>
            <w:r>
              <w:t>(тыс. руб.)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587" w:type="dxa"/>
          </w:tcPr>
          <w:p w:rsidR="00036C6D" w:rsidRDefault="00952509">
            <w:pPr>
              <w:pStyle w:val="ConsPlusNormal0"/>
              <w:jc w:val="center"/>
            </w:pPr>
            <w:r>
              <w:t>всего</w:t>
            </w:r>
          </w:p>
          <w:p w:rsidR="00036C6D" w:rsidRDefault="00952509">
            <w:pPr>
              <w:pStyle w:val="ConsPlusNormal0"/>
              <w:jc w:val="center"/>
            </w:pPr>
            <w:r>
              <w:t>(тыс. руб.)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644" w:type="dxa"/>
          </w:tcPr>
          <w:p w:rsidR="00036C6D" w:rsidRDefault="00952509">
            <w:pPr>
              <w:pStyle w:val="ConsPlusNormal0"/>
              <w:jc w:val="center"/>
            </w:pPr>
            <w:r>
              <w:t>всего</w:t>
            </w:r>
          </w:p>
          <w:p w:rsidR="00036C6D" w:rsidRDefault="00952509">
            <w:pPr>
              <w:pStyle w:val="ConsPlusNormal0"/>
              <w:jc w:val="center"/>
            </w:pPr>
            <w:r>
              <w:t>(тыс. руб.)</w:t>
            </w:r>
          </w:p>
        </w:tc>
        <w:tc>
          <w:tcPr>
            <w:tcW w:w="1445" w:type="dxa"/>
          </w:tcPr>
          <w:p w:rsidR="00036C6D" w:rsidRDefault="00952509">
            <w:pPr>
              <w:pStyle w:val="ConsPlusNormal0"/>
              <w:jc w:val="center"/>
            </w:pPr>
            <w:r>
              <w:t>на 1 жителя (1 застрахованное лицо) в год (руб.)</w:t>
            </w:r>
          </w:p>
        </w:tc>
      </w:tr>
      <w:tr w:rsidR="00036C6D" w:rsidTr="00952509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5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445" w:type="dxa"/>
          </w:tcPr>
          <w:p w:rsidR="00036C6D" w:rsidRDefault="00952509">
            <w:pPr>
              <w:pStyle w:val="ConsPlusNormal0"/>
              <w:jc w:val="center"/>
            </w:pPr>
            <w:r>
              <w:t>11</w:t>
            </w:r>
          </w:p>
        </w:tc>
      </w:tr>
      <w:tr w:rsidR="00036C6D" w:rsidTr="00952509">
        <w:tc>
          <w:tcPr>
            <w:tcW w:w="79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2529" w:type="dxa"/>
          </w:tcPr>
          <w:p w:rsidR="00036C6D" w:rsidRDefault="00952509">
            <w:pPr>
              <w:pStyle w:val="ConsPlusNormal0"/>
            </w:pPr>
            <w:r>
              <w:t>Стоимость Территориальной программы госгарантий, всего (сумма строк 02 + 03),</w:t>
            </w:r>
          </w:p>
          <w:p w:rsidR="00036C6D" w:rsidRDefault="00952509">
            <w:pPr>
              <w:pStyle w:val="ConsPlusNormal0"/>
            </w:pPr>
            <w:r>
              <w:t>в том числе:</w:t>
            </w:r>
          </w:p>
        </w:tc>
        <w:tc>
          <w:tcPr>
            <w:tcW w:w="992" w:type="dxa"/>
          </w:tcPr>
          <w:p w:rsidR="00036C6D" w:rsidRDefault="00952509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1755" w:type="dxa"/>
          </w:tcPr>
          <w:p w:rsidR="00036C6D" w:rsidRDefault="00952509">
            <w:pPr>
              <w:pStyle w:val="ConsPlusNormal0"/>
              <w:jc w:val="center"/>
            </w:pPr>
            <w:r>
              <w:t>120063297,0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20757,61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114624085,8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19814,67</w:t>
            </w:r>
          </w:p>
        </w:tc>
        <w:tc>
          <w:tcPr>
            <w:tcW w:w="1587" w:type="dxa"/>
          </w:tcPr>
          <w:p w:rsidR="00036C6D" w:rsidRDefault="00952509">
            <w:pPr>
              <w:pStyle w:val="ConsPlusNormal0"/>
              <w:jc w:val="center"/>
            </w:pPr>
            <w:r>
              <w:t>122184651,3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21121,26</w:t>
            </w:r>
          </w:p>
        </w:tc>
        <w:tc>
          <w:tcPr>
            <w:tcW w:w="1644" w:type="dxa"/>
          </w:tcPr>
          <w:p w:rsidR="00036C6D" w:rsidRDefault="00952509">
            <w:pPr>
              <w:pStyle w:val="ConsPlusNormal0"/>
              <w:jc w:val="center"/>
            </w:pPr>
            <w:r>
              <w:t>128568225,1</w:t>
            </w:r>
          </w:p>
        </w:tc>
        <w:tc>
          <w:tcPr>
            <w:tcW w:w="1445" w:type="dxa"/>
          </w:tcPr>
          <w:p w:rsidR="00036C6D" w:rsidRDefault="00952509">
            <w:pPr>
              <w:pStyle w:val="ConsPlusNormal0"/>
              <w:jc w:val="center"/>
            </w:pPr>
            <w:r>
              <w:t>22224,56</w:t>
            </w:r>
          </w:p>
        </w:tc>
      </w:tr>
      <w:tr w:rsidR="00036C6D" w:rsidTr="00952509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036C6D" w:rsidRDefault="00952509">
            <w:pPr>
              <w:pStyle w:val="ConsPlusNormal0"/>
            </w:pPr>
            <w:r>
              <w:t xml:space="preserve">средства бюджета Краснодарского края </w:t>
            </w:r>
            <w:hyperlink w:anchor="P6998" w:tooltip="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036C6D" w:rsidRDefault="00952509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1755" w:type="dxa"/>
          </w:tcPr>
          <w:p w:rsidR="00036C6D" w:rsidRDefault="00952509">
            <w:pPr>
              <w:pStyle w:val="ConsPlusNormal0"/>
              <w:jc w:val="center"/>
            </w:pPr>
            <w:r>
              <w:t>29010177,6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5029,24 </w:t>
            </w:r>
            <w:hyperlink w:anchor="P7000" w:tooltip="&lt;***&gt; Прогнозная численность населения Краснодарского края на 1 января 2023 года - 5768300 человек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23583117,7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4088,40</w:t>
            </w:r>
          </w:p>
        </w:tc>
        <w:tc>
          <w:tcPr>
            <w:tcW w:w="1587" w:type="dxa"/>
          </w:tcPr>
          <w:p w:rsidR="00036C6D" w:rsidRDefault="00952509">
            <w:pPr>
              <w:pStyle w:val="ConsPlusNormal0"/>
              <w:jc w:val="center"/>
            </w:pPr>
            <w:r>
              <w:t>24526234,8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4251,90</w:t>
            </w:r>
          </w:p>
        </w:tc>
        <w:tc>
          <w:tcPr>
            <w:tcW w:w="1644" w:type="dxa"/>
          </w:tcPr>
          <w:p w:rsidR="00036C6D" w:rsidRDefault="00952509">
            <w:pPr>
              <w:pStyle w:val="ConsPlusNormal0"/>
              <w:jc w:val="center"/>
            </w:pPr>
            <w:r>
              <w:t>25507999,4</w:t>
            </w:r>
          </w:p>
        </w:tc>
        <w:tc>
          <w:tcPr>
            <w:tcW w:w="1445" w:type="dxa"/>
          </w:tcPr>
          <w:p w:rsidR="00036C6D" w:rsidRDefault="00952509">
            <w:pPr>
              <w:pStyle w:val="ConsPlusNormal0"/>
              <w:jc w:val="center"/>
            </w:pPr>
            <w:r>
              <w:t>4422,10</w:t>
            </w:r>
          </w:p>
        </w:tc>
      </w:tr>
      <w:tr w:rsidR="00036C6D" w:rsidTr="00952509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529" w:type="dxa"/>
          </w:tcPr>
          <w:p w:rsidR="00036C6D" w:rsidRDefault="00952509">
            <w:pPr>
              <w:pStyle w:val="ConsPlusNormal0"/>
            </w:pPr>
            <w:r>
              <w:t xml:space="preserve">стоимость Территориальной программы ОМС, всего </w:t>
            </w:r>
            <w:hyperlink w:anchor="P6999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&quot;Общегосударственные ">
              <w:r>
                <w:rPr>
                  <w:color w:val="0000FF"/>
                </w:rPr>
                <w:t>&lt;**&gt;</w:t>
              </w:r>
            </w:hyperlink>
            <w:r>
              <w:t xml:space="preserve"> (сумма строк 04 + 08)</w:t>
            </w:r>
          </w:p>
        </w:tc>
        <w:tc>
          <w:tcPr>
            <w:tcW w:w="992" w:type="dxa"/>
          </w:tcPr>
          <w:p w:rsidR="00036C6D" w:rsidRDefault="00952509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1755" w:type="dxa"/>
          </w:tcPr>
          <w:p w:rsidR="00036C6D" w:rsidRDefault="00952509">
            <w:pPr>
              <w:pStyle w:val="ConsPlusNormal0"/>
              <w:jc w:val="center"/>
            </w:pPr>
            <w:r>
              <w:t>91053119,4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15728,37 </w:t>
            </w:r>
            <w:hyperlink w:anchor="P7001" w:tooltip="&lt;****&gt; Численность застрахованного населения Краснодарского края на 1 января 2022 года - 5789100 человек.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91040968,1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15726,27</w:t>
            </w:r>
          </w:p>
        </w:tc>
        <w:tc>
          <w:tcPr>
            <w:tcW w:w="1587" w:type="dxa"/>
          </w:tcPr>
          <w:p w:rsidR="00036C6D" w:rsidRDefault="00952509">
            <w:pPr>
              <w:pStyle w:val="ConsPlusNormal0"/>
              <w:jc w:val="center"/>
            </w:pPr>
            <w:r>
              <w:t>97658416,5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16869,36</w:t>
            </w:r>
          </w:p>
        </w:tc>
        <w:tc>
          <w:tcPr>
            <w:tcW w:w="1644" w:type="dxa"/>
          </w:tcPr>
          <w:p w:rsidR="00036C6D" w:rsidRDefault="00952509">
            <w:pPr>
              <w:pStyle w:val="ConsPlusNormal0"/>
              <w:jc w:val="center"/>
            </w:pPr>
            <w:r>
              <w:t>103060225,7</w:t>
            </w:r>
          </w:p>
        </w:tc>
        <w:tc>
          <w:tcPr>
            <w:tcW w:w="1445" w:type="dxa"/>
          </w:tcPr>
          <w:p w:rsidR="00036C6D" w:rsidRDefault="00952509">
            <w:pPr>
              <w:pStyle w:val="ConsPlusNormal0"/>
              <w:jc w:val="center"/>
            </w:pPr>
            <w:r>
              <w:t>17802,46</w:t>
            </w:r>
          </w:p>
        </w:tc>
      </w:tr>
      <w:tr w:rsidR="00036C6D" w:rsidTr="00952509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2529" w:type="dxa"/>
          </w:tcPr>
          <w:p w:rsidR="00036C6D" w:rsidRDefault="00952509">
            <w:pPr>
              <w:pStyle w:val="ConsPlusNormal0"/>
            </w:pPr>
            <w:r>
              <w:t xml:space="preserve">Стоимость Территориальной программы ОМС за счет средств ОМС в рамках базовой программы </w:t>
            </w:r>
            <w:hyperlink w:anchor="P6999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&quot;Общегосударственные ">
              <w:r>
                <w:rPr>
                  <w:color w:val="0000FF"/>
                </w:rPr>
                <w:t>&lt;**&gt;</w:t>
              </w:r>
            </w:hyperlink>
            <w:r>
              <w:t xml:space="preserve"> (сумма строк 05 + 06 + 07), в том числе:</w:t>
            </w:r>
          </w:p>
        </w:tc>
        <w:tc>
          <w:tcPr>
            <w:tcW w:w="992" w:type="dxa"/>
          </w:tcPr>
          <w:p w:rsidR="00036C6D" w:rsidRDefault="00952509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1755" w:type="dxa"/>
          </w:tcPr>
          <w:p w:rsidR="00036C6D" w:rsidRDefault="00952509">
            <w:pPr>
              <w:pStyle w:val="ConsPlusNormal0"/>
              <w:jc w:val="center"/>
            </w:pPr>
            <w:r>
              <w:t>91053119,4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15728,37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91040968,1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15726,27</w:t>
            </w:r>
          </w:p>
        </w:tc>
        <w:tc>
          <w:tcPr>
            <w:tcW w:w="1587" w:type="dxa"/>
          </w:tcPr>
          <w:p w:rsidR="00036C6D" w:rsidRDefault="00952509">
            <w:pPr>
              <w:pStyle w:val="ConsPlusNormal0"/>
              <w:jc w:val="center"/>
            </w:pPr>
            <w:r>
              <w:t>97658416,5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16869,36</w:t>
            </w:r>
          </w:p>
        </w:tc>
        <w:tc>
          <w:tcPr>
            <w:tcW w:w="1644" w:type="dxa"/>
          </w:tcPr>
          <w:p w:rsidR="00036C6D" w:rsidRDefault="00952509">
            <w:pPr>
              <w:pStyle w:val="ConsPlusNormal0"/>
              <w:jc w:val="center"/>
            </w:pPr>
            <w:r>
              <w:t>103060225,7</w:t>
            </w:r>
          </w:p>
        </w:tc>
        <w:tc>
          <w:tcPr>
            <w:tcW w:w="1445" w:type="dxa"/>
          </w:tcPr>
          <w:p w:rsidR="00036C6D" w:rsidRDefault="00952509">
            <w:pPr>
              <w:pStyle w:val="ConsPlusNormal0"/>
              <w:jc w:val="center"/>
            </w:pPr>
            <w:r>
              <w:t>17802,46</w:t>
            </w:r>
          </w:p>
        </w:tc>
      </w:tr>
      <w:tr w:rsidR="00036C6D" w:rsidTr="00952509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2529" w:type="dxa"/>
          </w:tcPr>
          <w:p w:rsidR="00036C6D" w:rsidRDefault="00952509">
            <w:pPr>
              <w:pStyle w:val="ConsPlusNormal0"/>
            </w:pPr>
            <w:r>
              <w:t xml:space="preserve">субвенции из бюджета ФОМС </w:t>
            </w:r>
            <w:hyperlink w:anchor="P6999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&quot;Общегосударственные 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036C6D" w:rsidRDefault="00952509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1755" w:type="dxa"/>
          </w:tcPr>
          <w:p w:rsidR="00036C6D" w:rsidRDefault="00952509">
            <w:pPr>
              <w:pStyle w:val="ConsPlusNormal0"/>
              <w:jc w:val="center"/>
            </w:pPr>
            <w:r>
              <w:t>91040968,1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15726,27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91040968,1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15726,27</w:t>
            </w:r>
          </w:p>
        </w:tc>
        <w:tc>
          <w:tcPr>
            <w:tcW w:w="1587" w:type="dxa"/>
          </w:tcPr>
          <w:p w:rsidR="00036C6D" w:rsidRDefault="00952509">
            <w:pPr>
              <w:pStyle w:val="ConsPlusNormal0"/>
              <w:jc w:val="center"/>
            </w:pPr>
            <w:r>
              <w:t>97658416,5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16869,36</w:t>
            </w:r>
          </w:p>
        </w:tc>
        <w:tc>
          <w:tcPr>
            <w:tcW w:w="1644" w:type="dxa"/>
          </w:tcPr>
          <w:p w:rsidR="00036C6D" w:rsidRDefault="00952509">
            <w:pPr>
              <w:pStyle w:val="ConsPlusNormal0"/>
              <w:jc w:val="center"/>
            </w:pPr>
            <w:r>
              <w:t>103060225,7</w:t>
            </w:r>
          </w:p>
        </w:tc>
        <w:tc>
          <w:tcPr>
            <w:tcW w:w="1445" w:type="dxa"/>
          </w:tcPr>
          <w:p w:rsidR="00036C6D" w:rsidRDefault="00952509">
            <w:pPr>
              <w:pStyle w:val="ConsPlusNormal0"/>
              <w:jc w:val="center"/>
            </w:pPr>
            <w:r>
              <w:t>17802,46</w:t>
            </w:r>
          </w:p>
        </w:tc>
      </w:tr>
      <w:tr w:rsidR="00036C6D" w:rsidTr="00952509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2.1.2</w:t>
            </w:r>
          </w:p>
        </w:tc>
        <w:tc>
          <w:tcPr>
            <w:tcW w:w="2529" w:type="dxa"/>
          </w:tcPr>
          <w:p w:rsidR="00036C6D" w:rsidRDefault="00952509">
            <w:pPr>
              <w:pStyle w:val="ConsPlusNormal0"/>
            </w:pPr>
            <w:r>
              <w:t xml:space="preserve">межбюджетные трансферты бюджета Краснодарского края на </w:t>
            </w:r>
            <w:r>
              <w:lastRenderedPageBreak/>
              <w:t>финансовое обеспечение Территориальной программы ОМС в части базовой программы ОМС</w:t>
            </w:r>
          </w:p>
        </w:tc>
        <w:tc>
          <w:tcPr>
            <w:tcW w:w="992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06</w:t>
            </w:r>
          </w:p>
        </w:tc>
        <w:tc>
          <w:tcPr>
            <w:tcW w:w="1755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45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</w:tr>
      <w:tr w:rsidR="00036C6D" w:rsidTr="00952509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2.1.3</w:t>
            </w:r>
          </w:p>
        </w:tc>
        <w:tc>
          <w:tcPr>
            <w:tcW w:w="2529" w:type="dxa"/>
          </w:tcPr>
          <w:p w:rsidR="00036C6D" w:rsidRDefault="00952509">
            <w:pPr>
              <w:pStyle w:val="ConsPlusNormal0"/>
            </w:pPr>
            <w:r>
              <w:t>прочие поступления</w:t>
            </w:r>
          </w:p>
        </w:tc>
        <w:tc>
          <w:tcPr>
            <w:tcW w:w="992" w:type="dxa"/>
          </w:tcPr>
          <w:p w:rsidR="00036C6D" w:rsidRDefault="00952509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1755" w:type="dxa"/>
          </w:tcPr>
          <w:p w:rsidR="00036C6D" w:rsidRDefault="00952509">
            <w:pPr>
              <w:pStyle w:val="ConsPlusNormal0"/>
              <w:jc w:val="center"/>
            </w:pPr>
            <w:r>
              <w:t>12151,3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2,10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45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</w:tr>
      <w:tr w:rsidR="00036C6D" w:rsidTr="00952509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2529" w:type="dxa"/>
          </w:tcPr>
          <w:p w:rsidR="00036C6D" w:rsidRDefault="00952509">
            <w:pPr>
              <w:pStyle w:val="ConsPlusNormal0"/>
            </w:pPr>
            <w:r>
              <w:t>Межбюджетные трансферты бюджета Краснодарского края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992" w:type="dxa"/>
          </w:tcPr>
          <w:p w:rsidR="00036C6D" w:rsidRDefault="00952509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1755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45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</w:tr>
      <w:tr w:rsidR="00036C6D" w:rsidTr="00952509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2.2.1</w:t>
            </w:r>
          </w:p>
        </w:tc>
        <w:tc>
          <w:tcPr>
            <w:tcW w:w="2529" w:type="dxa"/>
          </w:tcPr>
          <w:p w:rsidR="00036C6D" w:rsidRDefault="00952509">
            <w:pPr>
              <w:pStyle w:val="ConsPlusNormal0"/>
            </w:pPr>
            <w:r>
              <w:t>межбюджетные трансферты бюджета Краснодарского края на финансовое обеспечение дополнительных видов медицинской помощи</w:t>
            </w:r>
          </w:p>
        </w:tc>
        <w:tc>
          <w:tcPr>
            <w:tcW w:w="992" w:type="dxa"/>
          </w:tcPr>
          <w:p w:rsidR="00036C6D" w:rsidRDefault="00952509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1755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45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</w:tr>
      <w:tr w:rsidR="00036C6D" w:rsidTr="00952509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2.2.2</w:t>
            </w:r>
          </w:p>
        </w:tc>
        <w:tc>
          <w:tcPr>
            <w:tcW w:w="2529" w:type="dxa"/>
          </w:tcPr>
          <w:p w:rsidR="00036C6D" w:rsidRDefault="00952509">
            <w:pPr>
              <w:pStyle w:val="ConsPlusNormal0"/>
            </w:pPr>
            <w:r>
              <w:t>межбюджетные трансферты бюджета Краснодарского края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992" w:type="dxa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755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21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036C6D" w:rsidRDefault="00952509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445" w:type="dxa"/>
          </w:tcPr>
          <w:p w:rsidR="00036C6D" w:rsidRDefault="00952509">
            <w:pPr>
              <w:pStyle w:val="ConsPlusNormal0"/>
              <w:jc w:val="center"/>
            </w:pPr>
            <w:r>
              <w:t>0,00</w:t>
            </w:r>
          </w:p>
        </w:tc>
      </w:tr>
    </w:tbl>
    <w:p w:rsidR="00036C6D" w:rsidRDefault="00036C6D">
      <w:pPr>
        <w:pStyle w:val="ConsPlusNormal0"/>
        <w:sectPr w:rsidR="00036C6D">
          <w:headerReference w:type="default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--------------------------------</w:t>
      </w:r>
    </w:p>
    <w:p w:rsidR="00036C6D" w:rsidRDefault="00952509">
      <w:pPr>
        <w:pStyle w:val="ConsPlusNormal0"/>
        <w:spacing w:before="200"/>
        <w:ind w:firstLine="540"/>
        <w:jc w:val="both"/>
      </w:pPr>
      <w:bookmarkStart w:id="17" w:name="P6998"/>
      <w:bookmarkEnd w:id="17"/>
      <w:r>
        <w:t>&lt;*&gt;</w:t>
      </w:r>
      <w:r>
        <w:t xml:space="preserve">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10).</w:t>
      </w:r>
    </w:p>
    <w:p w:rsidR="00036C6D" w:rsidRDefault="00952509">
      <w:pPr>
        <w:pStyle w:val="ConsPlusNormal0"/>
        <w:spacing w:before="200"/>
        <w:ind w:firstLine="540"/>
        <w:jc w:val="both"/>
      </w:pPr>
      <w:bookmarkStart w:id="18" w:name="P6999"/>
      <w:bookmarkEnd w:id="18"/>
      <w:r>
        <w:t>&lt;**&gt; Без учет</w:t>
      </w:r>
      <w:r>
        <w:t>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расходы".</w:t>
      </w:r>
    </w:p>
    <w:p w:rsidR="00036C6D" w:rsidRDefault="00952509">
      <w:pPr>
        <w:pStyle w:val="ConsPlusNormal0"/>
        <w:spacing w:before="200"/>
        <w:ind w:firstLine="540"/>
        <w:jc w:val="both"/>
      </w:pPr>
      <w:bookmarkStart w:id="19" w:name="P7000"/>
      <w:bookmarkEnd w:id="19"/>
      <w:r>
        <w:t>&lt;***&gt; Прогнозная численность населения Краснодарского края на 1 января 2023 года - 5768300 человек.</w:t>
      </w:r>
    </w:p>
    <w:p w:rsidR="00036C6D" w:rsidRDefault="00952509">
      <w:pPr>
        <w:pStyle w:val="ConsPlusNormal0"/>
        <w:spacing w:before="200"/>
        <w:ind w:firstLine="540"/>
        <w:jc w:val="both"/>
      </w:pPr>
      <w:bookmarkStart w:id="20" w:name="P7001"/>
      <w:bookmarkEnd w:id="20"/>
      <w:r>
        <w:t>&lt;****&gt; Численность застрахованного населения Краснодарского края на 1 января 2022 года - 5789100 человек.</w:t>
      </w:r>
    </w:p>
    <w:p w:rsidR="00036C6D" w:rsidRDefault="00036C6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267"/>
        <w:gridCol w:w="1134"/>
        <w:gridCol w:w="1277"/>
        <w:gridCol w:w="1247"/>
        <w:gridCol w:w="1128"/>
        <w:gridCol w:w="1304"/>
        <w:gridCol w:w="1272"/>
        <w:gridCol w:w="1191"/>
      </w:tblGrid>
      <w:tr w:rsidR="00036C6D">
        <w:tc>
          <w:tcPr>
            <w:tcW w:w="3288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Справочно</w:t>
            </w:r>
          </w:p>
        </w:tc>
        <w:tc>
          <w:tcPr>
            <w:tcW w:w="4925" w:type="dxa"/>
            <w:gridSpan w:val="4"/>
          </w:tcPr>
          <w:p w:rsidR="00036C6D" w:rsidRDefault="00952509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2432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2463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2025 год</w:t>
            </w:r>
          </w:p>
        </w:tc>
      </w:tr>
      <w:tr w:rsidR="00036C6D">
        <w:tc>
          <w:tcPr>
            <w:tcW w:w="328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401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Утвержденная стоимость Территориальной программы госгарантий</w:t>
            </w:r>
          </w:p>
        </w:tc>
        <w:tc>
          <w:tcPr>
            <w:tcW w:w="2524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Расчетная стоимость Территориальной программы госгарантий</w:t>
            </w:r>
          </w:p>
        </w:tc>
        <w:tc>
          <w:tcPr>
            <w:tcW w:w="2432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Расчетная стоимость Территориальной программы госгарантий</w:t>
            </w:r>
          </w:p>
        </w:tc>
        <w:tc>
          <w:tcPr>
            <w:tcW w:w="2463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Расчетная стоимость Территориальной программы госгарантий</w:t>
            </w:r>
          </w:p>
        </w:tc>
      </w:tr>
      <w:tr w:rsidR="00036C6D">
        <w:tc>
          <w:tcPr>
            <w:tcW w:w="3288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267" w:type="dxa"/>
          </w:tcPr>
          <w:p w:rsidR="00036C6D" w:rsidRDefault="00952509">
            <w:pPr>
              <w:pStyle w:val="ConsPlusNormal0"/>
              <w:jc w:val="center"/>
            </w:pPr>
            <w:r>
              <w:t>всего</w:t>
            </w:r>
          </w:p>
          <w:p w:rsidR="00036C6D" w:rsidRDefault="00952509">
            <w:pPr>
              <w:pStyle w:val="ConsPlusNormal0"/>
              <w:jc w:val="center"/>
            </w:pPr>
            <w:r>
              <w:t>(тыс. руб.)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center"/>
            </w:pPr>
            <w:r>
              <w:t>на 1 застрахованное лицо (руб.)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center"/>
            </w:pPr>
            <w:r>
              <w:t>всего</w:t>
            </w:r>
          </w:p>
          <w:p w:rsidR="00036C6D" w:rsidRDefault="00952509">
            <w:pPr>
              <w:pStyle w:val="ConsPlusNormal0"/>
              <w:jc w:val="center"/>
            </w:pPr>
            <w:r>
              <w:t>(тыс. руб.)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center"/>
            </w:pPr>
            <w:r>
              <w:t>на 1 застрахованное лицо (руб.)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center"/>
            </w:pPr>
            <w:r>
              <w:t>всего (тыс. руб.)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на 1 застрахованное лицо (руб.)</w:t>
            </w:r>
          </w:p>
        </w:tc>
        <w:tc>
          <w:tcPr>
            <w:tcW w:w="1272" w:type="dxa"/>
          </w:tcPr>
          <w:p w:rsidR="00036C6D" w:rsidRDefault="00952509">
            <w:pPr>
              <w:pStyle w:val="ConsPlusNormal0"/>
              <w:jc w:val="center"/>
            </w:pPr>
            <w:r>
              <w:t>всего</w:t>
            </w:r>
          </w:p>
          <w:p w:rsidR="00036C6D" w:rsidRDefault="00952509">
            <w:pPr>
              <w:pStyle w:val="ConsPlusNormal0"/>
              <w:jc w:val="center"/>
            </w:pPr>
            <w:r>
              <w:t>(тыс. руб.)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center"/>
            </w:pPr>
            <w:r>
              <w:t>на 1 застрахованное лицо (руб.)</w:t>
            </w:r>
          </w:p>
        </w:tc>
      </w:tr>
      <w:tr w:rsidR="00036C6D">
        <w:tc>
          <w:tcPr>
            <w:tcW w:w="3288" w:type="dxa"/>
          </w:tcPr>
          <w:p w:rsidR="00036C6D" w:rsidRDefault="00952509">
            <w:pPr>
              <w:pStyle w:val="ConsPlusNormal0"/>
            </w:pPr>
            <w:r>
              <w:t>Расходы на обеспечение выполнения Территориальным фондом обязательного медицинского страхования своих функций</w:t>
            </w:r>
          </w:p>
        </w:tc>
        <w:tc>
          <w:tcPr>
            <w:tcW w:w="1267" w:type="dxa"/>
          </w:tcPr>
          <w:p w:rsidR="00036C6D" w:rsidRDefault="00952509">
            <w:pPr>
              <w:pStyle w:val="ConsPlusNormal0"/>
              <w:jc w:val="center"/>
            </w:pPr>
            <w:r>
              <w:t>563434,7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center"/>
            </w:pPr>
            <w:r>
              <w:t>97,33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center"/>
            </w:pPr>
            <w:r>
              <w:t>563434,7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center"/>
            </w:pPr>
            <w:r>
              <w:t>97,33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center"/>
            </w:pPr>
            <w:r>
              <w:t>562927,6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97,24</w:t>
            </w:r>
          </w:p>
        </w:tc>
        <w:tc>
          <w:tcPr>
            <w:tcW w:w="1272" w:type="dxa"/>
          </w:tcPr>
          <w:p w:rsidR="00036C6D" w:rsidRDefault="00952509">
            <w:pPr>
              <w:pStyle w:val="ConsPlusNormal0"/>
              <w:jc w:val="center"/>
            </w:pPr>
            <w:r>
              <w:t>562927,6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center"/>
            </w:pPr>
            <w:r>
              <w:t>97,24</w:t>
            </w:r>
          </w:p>
        </w:tc>
      </w:tr>
    </w:tbl>
    <w:p w:rsidR="00036C6D" w:rsidRDefault="00036C6D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1"/>
      </w:pPr>
      <w:r>
        <w:lastRenderedPageBreak/>
        <w:t>Таблица 2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21" w:name="P7034"/>
      <w:bookmarkEnd w:id="21"/>
      <w:r>
        <w:t>Утвержденная стоимость Территориальной программы госгарантий</w:t>
      </w:r>
    </w:p>
    <w:p w:rsidR="00036C6D" w:rsidRDefault="00952509">
      <w:pPr>
        <w:pStyle w:val="ConsPlusTitle0"/>
        <w:jc w:val="center"/>
      </w:pPr>
      <w:r>
        <w:t>по условиям ее предоставления на 2023 год</w:t>
      </w:r>
    </w:p>
    <w:p w:rsidR="00036C6D" w:rsidRDefault="00036C6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835"/>
        <w:gridCol w:w="922"/>
        <w:gridCol w:w="1077"/>
        <w:gridCol w:w="1247"/>
        <w:gridCol w:w="1277"/>
        <w:gridCol w:w="1133"/>
        <w:gridCol w:w="1134"/>
        <w:gridCol w:w="1417"/>
        <w:gridCol w:w="1417"/>
        <w:gridCol w:w="964"/>
      </w:tblGrid>
      <w:tr w:rsidR="00036C6D">
        <w:tc>
          <w:tcPr>
            <w:tcW w:w="79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922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1077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 xml:space="preserve">Средний территориальный норматив объемов медицинской помощи на 1 жителя (1 застрахованное лицо) </w:t>
            </w:r>
            <w:hyperlink w:anchor="P7926" w:tooltip="&lt;****&gt; Прогнозные нормативы объема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77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Средний территориальный норматив финансовых затрат на единицу объема медицинской помощи</w:t>
            </w:r>
          </w:p>
        </w:tc>
        <w:tc>
          <w:tcPr>
            <w:tcW w:w="2267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Средний подушевой норматив фи</w:t>
            </w:r>
            <w:r>
              <w:t>нансирования Территориальной программы госгарантий</w:t>
            </w:r>
          </w:p>
        </w:tc>
        <w:tc>
          <w:tcPr>
            <w:tcW w:w="3798" w:type="dxa"/>
            <w:gridSpan w:val="3"/>
          </w:tcPr>
          <w:p w:rsidR="00036C6D" w:rsidRDefault="00952509">
            <w:pPr>
              <w:pStyle w:val="ConsPlusNormal0"/>
              <w:jc w:val="center"/>
            </w:pPr>
            <w:r>
              <w:t>Стоимость Территориальной программы госгарантий по источникам ее финансового обеспечения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922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077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277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67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рублей</w:t>
            </w:r>
          </w:p>
        </w:tc>
        <w:tc>
          <w:tcPr>
            <w:tcW w:w="2834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тыс. рублей</w:t>
            </w:r>
          </w:p>
        </w:tc>
        <w:tc>
          <w:tcPr>
            <w:tcW w:w="96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в процентах к итогу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922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077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277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center"/>
            </w:pPr>
            <w:r>
              <w:t>за счет средств бюджета Краснодарского края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center"/>
            </w:pPr>
            <w:r>
              <w:t>за счет средств ОМС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center"/>
            </w:pPr>
            <w:r>
              <w:t>средства бюджета Краснодарского края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center"/>
            </w:pPr>
            <w:r>
              <w:t>средства ОМС</w:t>
            </w:r>
          </w:p>
        </w:tc>
        <w:tc>
          <w:tcPr>
            <w:tcW w:w="964" w:type="dxa"/>
            <w:vMerge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center"/>
            </w:pPr>
            <w:r>
              <w:t>11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Медицинская помощь, предоставляемая за счет бюджета Краснодарского края,</w:t>
            </w:r>
          </w:p>
          <w:p w:rsidR="00036C6D" w:rsidRDefault="00952509">
            <w:pPr>
              <w:pStyle w:val="ConsPlusNormal0"/>
              <w:jc w:val="both"/>
            </w:pPr>
            <w:r>
              <w:t xml:space="preserve">в том числе </w:t>
            </w:r>
            <w:hyperlink w:anchor="P7923" w:tooltip="&lt;*&gt; Без учета финансовых средств бюджета Краснодарского края на приобретение оборудования для медицинских организаций, работающих в системе ОМС (затраты, не вошедшие в тариф).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01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5029,24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29010177,6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24,2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Скорая медицинская помощь, в том числе скорая специализированная медицинская помощь, не входящая в Территориальную программу ОМС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вызов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0,0180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3288,90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59,20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341483,2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первичная медико-санитарная помощь в амбулаторных условиях,</w:t>
            </w:r>
          </w:p>
          <w:p w:rsidR="00036C6D" w:rsidRDefault="00952509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03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596,97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3443501,80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1.2.1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с профилактическими и иными целями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03.1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0,7300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520,20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379,75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2190488,9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1.2.2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 связи с заболеванием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03.2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обращение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0,1440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1508,50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217,22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1253012,9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медицинская помощь (первичная медико-санитарная, специализированная) в условиях дневных стационаров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04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лечения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0,0040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15407,16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61,63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355489,4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специализированная медицинская помощь в условиях круглосуточных стационаров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05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0,0146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89168,60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1301,86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7509512,0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паллиативная медицинская помощь: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06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3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41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41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79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1.5.1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первичная медицинская помощь, в том числе доврачебная и врачебная </w:t>
            </w:r>
            <w:hyperlink w:anchor="P7924" w:tooltip="&lt;**&gt; Включены в норматив объема первичной медико-санитарной помощи в амбулаторных условиях.">
              <w:r>
                <w:rPr>
                  <w:color w:val="0000FF"/>
                </w:rPr>
                <w:t>&lt;**&gt;</w:t>
              </w:r>
            </w:hyperlink>
            <w:r>
              <w:t>, всего, 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07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0,0300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966,45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28,99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167243,0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без учета посещений на дому выездными патронажными бригадами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07.1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0,0220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467,60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10,29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59339,8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на дому выездными патронажными бригадами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07.2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посещение на дому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0,0080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2338,30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18,71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107903,2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1.5.2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паллиативная помощь в стационарных условиях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08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койко-день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0,0920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2764,70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254,35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1467182,1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1.6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иные государственные и муниципальные услуги (работы)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09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2353,27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13574397,7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1.7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высокотехнологичная медицинская помощь, оказываемая в медицинских организациях, подведомственных министерству здравоохранения </w:t>
            </w:r>
            <w:r>
              <w:lastRenderedPageBreak/>
              <w:t>Краснодарского края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lastRenderedPageBreak/>
              <w:t>10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401,96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2318611,4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Средства бюджета Краснодарского края на приобретение медицинского оборудования для медицинских организаций, работающих в системе ОМС </w:t>
            </w:r>
            <w:hyperlink w:anchor="P7925" w:tooltip="&lt;***&gt; Средства бюджета Краснодарского края на приобретение медицинского оборудования для медицинских организаций, работающих в системе ОМС, сверх Территориальной программы ОМС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11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0,0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Медицинская помощь в рамках Территориальной программы ОМС: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12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15728,37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center"/>
            </w:pPr>
            <w:r>
              <w:t>91053119,4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75,8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скорая медицинская помощь, в том числе скорая специализированная медицинская помощь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13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вызов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0,2900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3288,90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953,78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5521533,6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первичная медицинская помощь в амбулаторных условиях, 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5968,89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34554483,1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с профилактическими и иными целями, 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2,730267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781,43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2133,51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12351113,9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14.1.1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0,26559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2051,50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544,86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3154236,6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для проведения диспансеризации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14.1.2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0,331413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2507,20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830,92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4810271,3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из них для проведения углубленной диспансеризации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14.1.2.1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0,041617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1084,10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45,12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261185,7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посещения с иными целями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14.1.3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2,133264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355,20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757,73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4386606,0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3.2.2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 неотложной форме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0,5400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770,00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415,80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2407107,8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 связи с заболеванием, всего, 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14.3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обращение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1,7877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1727,10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3087,54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17874058,4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для проведения:</w:t>
            </w:r>
          </w:p>
        </w:tc>
        <w:tc>
          <w:tcPr>
            <w:tcW w:w="922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3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41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41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компьютерной томографии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14.3.1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0,04806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2692,10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129,39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749039,1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магнитно-резонансной томографии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14.3.2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0,01731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3675,90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63,64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368424,4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ультразвукового исследования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14.3.3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0,09037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543,60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49,13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284393,6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эндоскопического диагностического исследования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14.3.4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0,029446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996,80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29,35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169920,5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молекулярно-генетического исследования с целью диагностики онкологических заболеваний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14.3.5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0,000974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8371,10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8,15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47204,6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proofErr w:type="gramStart"/>
            <w:r>
              <w:t>патолого-анатомического</w:t>
            </w:r>
            <w:proofErr w:type="gramEnd"/>
            <w:r>
              <w:t xml:space="preserve"> исследования с целью диагностики онкологических заболеваний и подбора противоопухолевой терапии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14.3.6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0,01321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2064,50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27,27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157880,6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тестирования на выявление новой коронавирусной инфекции (COVID-19)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14.3.7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0,275507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399,60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110,09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637337,2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диспансерное наблюдение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14.4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0,261736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1268,60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332,04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1922203,0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медицинская помощь (первичная медико-</w:t>
            </w:r>
            <w:r>
              <w:lastRenderedPageBreak/>
              <w:t>санитарная, специализированная); в условиях дневных стационаров, 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lastRenderedPageBreak/>
              <w:t>15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случаи лечения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0,067863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25048,50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1699,87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9840704,0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3.3.1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по профилю "онкология"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15.1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лечения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0,0105070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77273,10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811,91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4700213,6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3.3.2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при экстракорпоральном оплодотворении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15.2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применения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0,0003598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124728,50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44,88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259809,5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3.4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специализированная, в том числе высокотехнологичная, медицинская помощь в условиях круглосуточных стационаров, 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16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0,164585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40260,63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6626,29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38360288,6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по профилю "онкология"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16.1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0,008602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102247,40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879,53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5091716,0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высокотехнологичная медицинская помощь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16.2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0,0035152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156917,57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551,60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3193272,5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3.5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медицинская реабилитация, 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17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 xml:space="preserve">357,03 </w:t>
            </w:r>
            <w:hyperlink w:anchor="P7929" w:tooltip="&lt;*****&gt; Включает расходы на оказание медицинской помощи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.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*****&gt;</w:t>
              </w:r>
            </w:hyperlink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2066893,8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 амбулаторных условиях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17.1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0,002954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19906,00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58,80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340412,5</w:t>
            </w:r>
          </w:p>
        </w:tc>
        <w:tc>
          <w:tcPr>
            <w:tcW w:w="964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 условиях дневных стационаров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17.2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лечения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0,002601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23913,50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62,20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360065,6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3.5.3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 условиях круглосуточных стационаров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17.3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0,005426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43499,80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236,03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1366415,7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18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122,51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709216,3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3.7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иные расходы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19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из строки 12:</w:t>
            </w:r>
          </w:p>
        </w:tc>
        <w:tc>
          <w:tcPr>
            <w:tcW w:w="922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3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41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41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Медицинская помощь, предоставляемая в рамках базовой программы ОМС: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20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15728,37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91053119,4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75,8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скорая медицинская помощь, в том числе скорая специализированная медицинская помощь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вызов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0,2900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3288,90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953,78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5521533,6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первичная медицинская помощь в амбулаторных условиях, 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5968,89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34554483,1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1.2.1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с профилактическими и иными целями, 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2,730267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781,43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2133,51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12351113,9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22.1.1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0,26559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2051,50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544,86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3154236,6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для проведения диспансеризации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22.1.2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0,331413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2507,20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830,92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4810271,3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из них для проведения углубленной диспансеризации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22.1.2.1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0,041617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1084,10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45,12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261185,7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посещения с иными целями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22.1.3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2,133264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355,20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757,73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4386606,0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1.2.2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 неотложной форме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0,5400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770,00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415,80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2407107,8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1.2.3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 связи с заболеванием, всего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22.3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обращение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1,7877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1727,10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3087,54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17874058,4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 w:val="restart"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 том числе для проведения:</w:t>
            </w:r>
          </w:p>
        </w:tc>
        <w:tc>
          <w:tcPr>
            <w:tcW w:w="922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33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3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41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41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964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компьютерной томографии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22.3.1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0,04806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2692,10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129,39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749039,1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магнитно-резонансной томографии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22.3.2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0,01731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3675,90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63,64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368424,4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ультразвукового исследования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22.3.3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0,09037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543,60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49,13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284393,6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эндоскопического диагностического исследования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22.3.4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0,029446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996,80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29,35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169920,5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молекулярно-генетического исследования с целью диагностики онкологических заболеваний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22.3.5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0,000974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8371,10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8,15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47204,6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proofErr w:type="gramStart"/>
            <w:r>
              <w:t>патолого-анатомического</w:t>
            </w:r>
            <w:proofErr w:type="gramEnd"/>
            <w:r>
              <w:t xml:space="preserve"> исследования с целью диагностики онкологических заболеваний и подбора противоопухолевой терапии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22.3.6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0,01321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2064,50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27,27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157880,6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тестирования на выявление новой коронавирусной инфекции (COVID-19)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22.3.7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исследование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0,275507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399,60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110,09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637337,2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1.2.4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диспансерное наблюдение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22.4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0,261736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1268,60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332,04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1922203,0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медицинская помощь (первичная медико-санитарная, специализированная) в условиях дневных стационаров, 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23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лечения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0,067863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25048,50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1699,87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9840704,0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1.3.1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по профилю "онкология"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23.1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лечения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0,0105070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77273,10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811,91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4700213,6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1.3.2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при экстракорпоральном оплодотворении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23.2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применения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0,0003598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124728,50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44,88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259809,5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специализированная, в том числе высокотехнологичная, медицинская помощь в условиях круглосуточных стационаров, 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24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0,164585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40260,63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6626,29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38360288,6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1.4.1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по профилю "онкология"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24.1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0,008602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102247,40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879,53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5091716,0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1.4.2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высокотехнологичная медицинская помощь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24.2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0,0035152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156917,57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551,60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3193272,5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медицинская реабилитация, в том числе: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25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 xml:space="preserve">357,03 </w:t>
            </w:r>
            <w:hyperlink w:anchor="P7929" w:tooltip="&lt;*****&gt; Включает расходы на оказание медицинской помощи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.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*****&gt;</w:t>
              </w:r>
            </w:hyperlink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2066893,8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1.5.1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 амбулаторных условиях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25.1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0,002954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19906,00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58,80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340412,5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1.5.2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 условиях дневных стационаров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25.2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лечения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0,002601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23913,50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62,20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360065,6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1.5.3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в условиях круглосуточных стационаров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25.3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0,005426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43499,80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236,03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1366415,7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26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122,51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709216,3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Медицинская помощь по видам и заболеваниям, не установленным базовой программой ОМС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27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0,0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Медицинская помощь по видам и заболеваниям, установленным базовой программой ОМС (дополнительное финансовое обеспечение)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28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0,0</w:t>
            </w:r>
          </w:p>
        </w:tc>
      </w:tr>
      <w:tr w:rsidR="00036C6D">
        <w:tc>
          <w:tcPr>
            <w:tcW w:w="79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2835" w:type="dxa"/>
          </w:tcPr>
          <w:p w:rsidR="00036C6D" w:rsidRDefault="00952509">
            <w:pPr>
              <w:pStyle w:val="ConsPlusNormal0"/>
              <w:jc w:val="both"/>
            </w:pPr>
            <w:r>
              <w:t>Итого (сумма строк 01 + 11 + 12)</w:t>
            </w:r>
          </w:p>
        </w:tc>
        <w:tc>
          <w:tcPr>
            <w:tcW w:w="922" w:type="dxa"/>
          </w:tcPr>
          <w:p w:rsidR="00036C6D" w:rsidRDefault="00952509">
            <w:pPr>
              <w:pStyle w:val="ConsPlusNormal0"/>
              <w:jc w:val="right"/>
            </w:pPr>
            <w:r>
              <w:t>29</w:t>
            </w: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3" w:type="dxa"/>
          </w:tcPr>
          <w:p w:rsidR="00036C6D" w:rsidRDefault="00952509">
            <w:pPr>
              <w:pStyle w:val="ConsPlusNormal0"/>
              <w:jc w:val="right"/>
            </w:pPr>
            <w:r>
              <w:t>5029,24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center"/>
            </w:pPr>
            <w:r>
              <w:t>15728,37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center"/>
            </w:pPr>
            <w:r>
              <w:t>29010177,6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center"/>
            </w:pPr>
            <w:r>
              <w:t>91053119,4</w:t>
            </w:r>
          </w:p>
        </w:tc>
        <w:tc>
          <w:tcPr>
            <w:tcW w:w="964" w:type="dxa"/>
          </w:tcPr>
          <w:p w:rsidR="00036C6D" w:rsidRDefault="00952509">
            <w:pPr>
              <w:pStyle w:val="ConsPlusNormal0"/>
              <w:jc w:val="right"/>
            </w:pPr>
            <w:r>
              <w:t>100,0</w:t>
            </w:r>
          </w:p>
        </w:tc>
      </w:tr>
    </w:tbl>
    <w:p w:rsidR="00036C6D" w:rsidRDefault="00036C6D">
      <w:pPr>
        <w:pStyle w:val="ConsPlusNormal0"/>
        <w:sectPr w:rsidR="00036C6D">
          <w:headerReference w:type="default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--------------------------------</w:t>
      </w:r>
    </w:p>
    <w:p w:rsidR="00036C6D" w:rsidRDefault="00952509">
      <w:pPr>
        <w:pStyle w:val="ConsPlusNormal0"/>
        <w:spacing w:before="200"/>
        <w:ind w:firstLine="540"/>
        <w:jc w:val="both"/>
      </w:pPr>
      <w:bookmarkStart w:id="22" w:name="P7923"/>
      <w:bookmarkEnd w:id="22"/>
      <w:r>
        <w:t>&lt;*</w:t>
      </w:r>
      <w:r>
        <w:t>&gt; Без учета финансовых средств бюджета Краснодарского края на приобретение оборудования для медицинских организаций, работающих в системе ОМС (затраты, не вошедшие в тариф).</w:t>
      </w:r>
    </w:p>
    <w:p w:rsidR="00036C6D" w:rsidRDefault="00952509">
      <w:pPr>
        <w:pStyle w:val="ConsPlusNormal0"/>
        <w:spacing w:before="200"/>
        <w:ind w:firstLine="540"/>
        <w:jc w:val="both"/>
      </w:pPr>
      <w:bookmarkStart w:id="23" w:name="P7924"/>
      <w:bookmarkEnd w:id="23"/>
      <w:proofErr w:type="gramStart"/>
      <w:r>
        <w:t xml:space="preserve">&lt;**&gt; Включены в норматив объема первичной медико-санитарной помощи в амбулаторных </w:t>
      </w:r>
      <w:r>
        <w:t>условиях.</w:t>
      </w:r>
      <w:proofErr w:type="gramEnd"/>
    </w:p>
    <w:p w:rsidR="00036C6D" w:rsidRDefault="00952509">
      <w:pPr>
        <w:pStyle w:val="ConsPlusNormal0"/>
        <w:spacing w:before="200"/>
        <w:ind w:firstLine="540"/>
        <w:jc w:val="both"/>
      </w:pPr>
      <w:bookmarkStart w:id="24" w:name="P7925"/>
      <w:bookmarkEnd w:id="24"/>
      <w:r>
        <w:t>&lt;***&gt; Средства бюджета Краснодарского края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036C6D" w:rsidRDefault="00952509">
      <w:pPr>
        <w:pStyle w:val="ConsPlusNormal0"/>
        <w:spacing w:before="200"/>
        <w:ind w:firstLine="540"/>
        <w:jc w:val="both"/>
      </w:pPr>
      <w:bookmarkStart w:id="25" w:name="P7926"/>
      <w:bookmarkEnd w:id="25"/>
      <w:r>
        <w:t>&lt;****&gt;</w:t>
      </w:r>
      <w:r>
        <w:t xml:space="preserve"> Прогнозные нормативы объема специализированной, в том числе высокотехнологичной, медицинской помощи, оказываемой медицинскими организациями, функции и полномочия </w:t>
      </w:r>
      <w:proofErr w:type="gramStart"/>
      <w:r>
        <w:t>учредителей</w:t>
      </w:r>
      <w:proofErr w:type="gramEnd"/>
      <w:r>
        <w:t xml:space="preserve"> в отношении которых осуществляет Правительство Российской Федерации или федеральн</w:t>
      </w:r>
      <w:r>
        <w:t>ые органы исполнительной власти, в рамках базовой программы ОМС за счет средств бюджета Федерального фонда ОМС лицам, застрахованным на территории Краснодарского края, учитываемые при формировании Территориальной программы ОМС, на 2023 год составляют: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в ус</w:t>
      </w:r>
      <w:r>
        <w:t>ловиях круглосуточных стационаров - 0,002985 случая госпитализации на 1 застрахованное лицо, в том числе по профилю "онкология" - 0,000387 случая госпитализации на 1 застрахованное лицо, для медицинской реабилитации - 0,000019 случая госпитализации на 1 за</w:t>
      </w:r>
      <w:r>
        <w:t>страхованное лицо;</w:t>
      </w:r>
    </w:p>
    <w:p w:rsidR="00036C6D" w:rsidRDefault="00952509">
      <w:pPr>
        <w:pStyle w:val="ConsPlusNormal0"/>
        <w:spacing w:before="200"/>
        <w:ind w:firstLine="540"/>
        <w:jc w:val="both"/>
      </w:pPr>
      <w:r>
        <w:t>в условиях дневных стационаров - 0,001102 случая лечения на 1 застрахованное лицо, в том числе по профилю "онкология" - 0,000001 случая госпитализации на 1 застрахованное лицо, при экстракорпоральном оплодотворении - 0,000141 случая прим</w:t>
      </w:r>
      <w:r>
        <w:t>енения на 1 застрахованное лицо.</w:t>
      </w:r>
    </w:p>
    <w:p w:rsidR="00036C6D" w:rsidRDefault="00952509">
      <w:pPr>
        <w:pStyle w:val="ConsPlusNormal0"/>
        <w:spacing w:before="200"/>
        <w:ind w:firstLine="540"/>
        <w:jc w:val="both"/>
      </w:pPr>
      <w:bookmarkStart w:id="26" w:name="P7929"/>
      <w:bookmarkEnd w:id="26"/>
      <w:r>
        <w:t>&lt;*****&gt; Включает расходы на оказание медицинской помощи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</w:t>
      </w:r>
      <w:r>
        <w:t>а.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Примечание. Профицит Территориальной программы госгарантий относительно расчетной потребности в финансовых средствах, необходимой для финансового обеспечения Территориальной программы госгарантий, исходя из федерального среднего подушевого норматива (1</w:t>
      </w:r>
      <w:r>
        <w:t>9912,00 рубля) составляет 5439211,2 тыс. рублей.</w:t>
      </w:r>
    </w:p>
    <w:p w:rsidR="00036C6D" w:rsidRDefault="00036C6D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952509" w:rsidRDefault="00952509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1"/>
      </w:pPr>
      <w:r>
        <w:t>Таблица 3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r>
        <w:t>Объемы медицинской помощи Территориальной программы</w:t>
      </w:r>
    </w:p>
    <w:p w:rsidR="00036C6D" w:rsidRDefault="00952509">
      <w:pPr>
        <w:pStyle w:val="ConsPlusTitle0"/>
        <w:jc w:val="center"/>
      </w:pPr>
      <w:r>
        <w:t>госгарантий на 2023 год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sectPr w:rsidR="00036C6D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252"/>
        <w:gridCol w:w="1871"/>
        <w:gridCol w:w="1565"/>
        <w:gridCol w:w="1984"/>
        <w:gridCol w:w="1531"/>
      </w:tblGrid>
      <w:tr w:rsidR="00036C6D">
        <w:tc>
          <w:tcPr>
            <w:tcW w:w="680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Медицинская помощь по условиям предоставления</w:t>
            </w:r>
          </w:p>
        </w:tc>
        <w:tc>
          <w:tcPr>
            <w:tcW w:w="1871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565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Объем медицинской помощи</w:t>
            </w:r>
          </w:p>
        </w:tc>
        <w:tc>
          <w:tcPr>
            <w:tcW w:w="3515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в том числе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871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565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за счет средств бюджета Краснодарского края </w:t>
            </w:r>
            <w:hyperlink w:anchor="P8121" w:tooltip="&lt;*&gt; Государственное задание на оказание государственных услуг государственными учреждениями здравоохранения Краснодарского края, финансовое обеспечение которого осуществляется за счет средств бюджетных ассигнований бюджета Краснодарского края, формируется в по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 xml:space="preserve">за счет средств ОМС </w:t>
            </w:r>
            <w:hyperlink w:anchor="P8122" w:tooltip="&lt;**&gt; Объемы медицинской помощи, установленные в Территориальной программе ОМС, распределяются между медицинскими организациями и корректируются комиссией.">
              <w:r>
                <w:rPr>
                  <w:color w:val="0000FF"/>
                </w:rPr>
                <w:t>&lt;**&gt;</w:t>
              </w:r>
            </w:hyperlink>
          </w:p>
        </w:tc>
      </w:tr>
      <w:tr w:rsidR="00036C6D">
        <w:tc>
          <w:tcPr>
            <w:tcW w:w="680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</w:tr>
      <w:tr w:rsidR="00036C6D">
        <w:tc>
          <w:tcPr>
            <w:tcW w:w="680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36C6D" w:rsidRDefault="00952509">
            <w:pPr>
              <w:pStyle w:val="ConsPlusNormal0"/>
              <w:jc w:val="center"/>
            </w:pPr>
            <w:r>
              <w:t>Скорая медицинская помощь, в том числе скорая специализированная медицинская помощь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center"/>
            </w:pPr>
            <w:r>
              <w:t>1782668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center"/>
            </w:pPr>
            <w:r>
              <w:t>103829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center"/>
            </w:pPr>
            <w:r>
              <w:t>1678839</w:t>
            </w:r>
          </w:p>
        </w:tc>
      </w:tr>
      <w:tr w:rsidR="00036C6D">
        <w:tc>
          <w:tcPr>
            <w:tcW w:w="680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1871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565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98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531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680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с профилактическими и иными целями всего, в том числе: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20016648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4210859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15805789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паллиативная медицинская помощь: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173049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173049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без учета посещения на дому выездными патронажными бригадами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126903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126903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на дому выездными патронажными бригадами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посещение на дому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46146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46146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1537527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1537527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для проведения диспансеризации, в том числе: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1918583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1918583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углубленной диспансеризации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240924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240924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посещения с иными целями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16387489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4037810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12349679</w:t>
            </w:r>
          </w:p>
        </w:tc>
      </w:tr>
      <w:tr w:rsidR="00036C6D">
        <w:tc>
          <w:tcPr>
            <w:tcW w:w="680" w:type="dxa"/>
          </w:tcPr>
          <w:p w:rsidR="00036C6D" w:rsidRDefault="00952509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в неотложной форме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3126114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3126114</w:t>
            </w:r>
          </w:p>
        </w:tc>
      </w:tr>
      <w:tr w:rsidR="00036C6D">
        <w:tc>
          <w:tcPr>
            <w:tcW w:w="680" w:type="dxa"/>
          </w:tcPr>
          <w:p w:rsidR="00036C6D" w:rsidRDefault="00952509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в связи с заболеванием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11179809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830635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10349174</w:t>
            </w:r>
          </w:p>
        </w:tc>
      </w:tr>
      <w:tr w:rsidR="00036C6D">
        <w:tc>
          <w:tcPr>
            <w:tcW w:w="680" w:type="dxa"/>
            <w:vMerge w:val="restart"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в том числе (из строки 2.3) для проведения:</w:t>
            </w:r>
          </w:p>
        </w:tc>
        <w:tc>
          <w:tcPr>
            <w:tcW w:w="1871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565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98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531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компьютерной томографии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278236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278236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магнитно-резонансной томографии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100227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100227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 xml:space="preserve">ультразвукового исследования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523167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523167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эндоскопического диагностического исследования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170466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170466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молекулярно-генетического исследования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5639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5639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proofErr w:type="gramStart"/>
            <w:r>
              <w:t>патолого-анатомического</w:t>
            </w:r>
            <w:proofErr w:type="gramEnd"/>
            <w:r>
              <w:t xml:space="preserve"> исследования с целью диагностики онкологических заболеваний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76474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76474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тестирования на выявление новой коронавирусной инфекции (COVID-19)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1594938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1594938</w:t>
            </w:r>
          </w:p>
        </w:tc>
      </w:tr>
      <w:tr w:rsidR="00036C6D">
        <w:tc>
          <w:tcPr>
            <w:tcW w:w="680" w:type="dxa"/>
          </w:tcPr>
          <w:p w:rsidR="00036C6D" w:rsidRDefault="00952509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диспансерное наблюдение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1515216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1515216</w:t>
            </w:r>
          </w:p>
        </w:tc>
      </w:tr>
      <w:tr w:rsidR="00036C6D">
        <w:tc>
          <w:tcPr>
            <w:tcW w:w="680" w:type="dxa"/>
          </w:tcPr>
          <w:p w:rsidR="00036C6D" w:rsidRDefault="009525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Медицинская помощь в условиях дневных стационаров всего, в том числе: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415939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23073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392866</w:t>
            </w:r>
          </w:p>
        </w:tc>
      </w:tr>
      <w:tr w:rsidR="00036C6D">
        <w:tc>
          <w:tcPr>
            <w:tcW w:w="680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по профилю "онкология"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60826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60826</w:t>
            </w:r>
          </w:p>
        </w:tc>
      </w:tr>
      <w:tr w:rsidR="00036C6D">
        <w:tc>
          <w:tcPr>
            <w:tcW w:w="680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при экстракорпоральном оплодотворении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случай применения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2083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2083</w:t>
            </w:r>
          </w:p>
        </w:tc>
      </w:tr>
      <w:tr w:rsidR="00036C6D">
        <w:tc>
          <w:tcPr>
            <w:tcW w:w="680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Специализированная, в том числе высокотехнологичная, медицинская помощь в условиях круглосуточных стационаров всего, в том числе: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1037016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84217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952799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по профилю "онкология"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49798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49798</w:t>
            </w:r>
          </w:p>
        </w:tc>
      </w:tr>
      <w:tr w:rsidR="00036C6D">
        <w:tc>
          <w:tcPr>
            <w:tcW w:w="680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Медицинская реабилитация, в том числе:</w:t>
            </w:r>
          </w:p>
        </w:tc>
        <w:tc>
          <w:tcPr>
            <w:tcW w:w="1871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565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98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531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в амбулаторных условиях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17101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17101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в условиях дневных стационаров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15057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15057</w:t>
            </w:r>
          </w:p>
        </w:tc>
      </w:tr>
      <w:tr w:rsidR="00036C6D">
        <w:tc>
          <w:tcPr>
            <w:tcW w:w="680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в условиях круглосуточных стационаров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31412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31412</w:t>
            </w:r>
          </w:p>
        </w:tc>
      </w:tr>
      <w:tr w:rsidR="00036C6D">
        <w:tc>
          <w:tcPr>
            <w:tcW w:w="680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036C6D" w:rsidRDefault="00952509">
            <w:pPr>
              <w:pStyle w:val="ConsPlusNormal0"/>
            </w:pPr>
            <w:r>
              <w:t>Паллиативная помощь в стационарных условиях</w:t>
            </w:r>
          </w:p>
        </w:tc>
        <w:tc>
          <w:tcPr>
            <w:tcW w:w="1871" w:type="dxa"/>
          </w:tcPr>
          <w:p w:rsidR="00036C6D" w:rsidRDefault="00952509">
            <w:pPr>
              <w:pStyle w:val="ConsPlusNormal0"/>
              <w:jc w:val="center"/>
            </w:pPr>
            <w:r>
              <w:t>койко-день</w:t>
            </w:r>
          </w:p>
        </w:tc>
        <w:tc>
          <w:tcPr>
            <w:tcW w:w="1565" w:type="dxa"/>
          </w:tcPr>
          <w:p w:rsidR="00036C6D" w:rsidRDefault="00952509">
            <w:pPr>
              <w:pStyle w:val="ConsPlusNormal0"/>
              <w:jc w:val="right"/>
            </w:pPr>
            <w:r>
              <w:t>530684</w:t>
            </w:r>
          </w:p>
        </w:tc>
        <w:tc>
          <w:tcPr>
            <w:tcW w:w="1984" w:type="dxa"/>
          </w:tcPr>
          <w:p w:rsidR="00036C6D" w:rsidRDefault="00952509">
            <w:pPr>
              <w:pStyle w:val="ConsPlusNormal0"/>
              <w:jc w:val="right"/>
            </w:pPr>
            <w:r>
              <w:t>530684</w:t>
            </w:r>
          </w:p>
        </w:tc>
        <w:tc>
          <w:tcPr>
            <w:tcW w:w="1531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</w:tbl>
    <w:p w:rsidR="00036C6D" w:rsidRDefault="00036C6D">
      <w:pPr>
        <w:pStyle w:val="ConsPlusNormal0"/>
        <w:sectPr w:rsidR="00036C6D">
          <w:headerReference w:type="default" r:id="rId47"/>
          <w:footerReference w:type="default" r:id="rId48"/>
          <w:headerReference w:type="first" r:id="rId49"/>
          <w:footerReference w:type="first" r:id="rId5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r>
        <w:t>--------------------------------</w:t>
      </w:r>
    </w:p>
    <w:p w:rsidR="00036C6D" w:rsidRDefault="00952509">
      <w:pPr>
        <w:pStyle w:val="ConsPlusNormal0"/>
        <w:spacing w:before="200"/>
        <w:ind w:firstLine="540"/>
        <w:jc w:val="both"/>
      </w:pPr>
      <w:bookmarkStart w:id="27" w:name="P8121"/>
      <w:bookmarkEnd w:id="27"/>
      <w:r>
        <w:t>&lt;*&gt; Государственное задание на оказание государственных услуг государственными учреждениями здравоохранения Краснодарского края, финансовое обеспечение которого осуществляется за счет средств бюджетны</w:t>
      </w:r>
      <w:r>
        <w:t>х ассигнований бюджета Краснодарского края, формируется в порядке, установленном нормативными правовыми актами Краснодарского края.</w:t>
      </w:r>
    </w:p>
    <w:p w:rsidR="00036C6D" w:rsidRDefault="00952509">
      <w:pPr>
        <w:pStyle w:val="ConsPlusNormal0"/>
        <w:spacing w:before="200"/>
        <w:ind w:firstLine="540"/>
        <w:jc w:val="both"/>
      </w:pPr>
      <w:bookmarkStart w:id="28" w:name="P8122"/>
      <w:bookmarkEnd w:id="28"/>
      <w:r>
        <w:t>&lt;**&gt; Объемы медицинской помощи, установленные в Территориальной программе ОМС, распределяются между медицинскими организация</w:t>
      </w:r>
      <w:r>
        <w:t>ми и корректируются комиссией.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1"/>
      </w:pPr>
      <w:r>
        <w:t>Таблица 4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r>
        <w:t xml:space="preserve">Объем медицинской помощи, оказываемой с </w:t>
      </w:r>
      <w:proofErr w:type="gramStart"/>
      <w:r>
        <w:t>профилактическими</w:t>
      </w:r>
      <w:proofErr w:type="gramEnd"/>
    </w:p>
    <w:p w:rsidR="00036C6D" w:rsidRDefault="00952509">
      <w:pPr>
        <w:pStyle w:val="ConsPlusTitle0"/>
        <w:jc w:val="center"/>
      </w:pPr>
      <w:r>
        <w:t>и иными целями, на 1 жителя/застрахованное лицо на 2023 год</w:t>
      </w:r>
    </w:p>
    <w:p w:rsidR="00036C6D" w:rsidRDefault="00036C6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706"/>
        <w:gridCol w:w="2041"/>
        <w:gridCol w:w="1417"/>
      </w:tblGrid>
      <w:tr w:rsidR="00036C6D">
        <w:tc>
          <w:tcPr>
            <w:tcW w:w="79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Показатель</w:t>
            </w:r>
          </w:p>
          <w:p w:rsidR="00036C6D" w:rsidRDefault="00952509">
            <w:pPr>
              <w:pStyle w:val="ConsPlusNormal0"/>
              <w:jc w:val="center"/>
            </w:pPr>
            <w:r>
              <w:t>(на 1 жителя/застрахованное лицо)</w:t>
            </w:r>
          </w:p>
        </w:tc>
        <w:tc>
          <w:tcPr>
            <w:tcW w:w="3458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Источник финансового обеспечения</w:t>
            </w:r>
          </w:p>
        </w:tc>
      </w:tr>
      <w:tr w:rsidR="00036C6D">
        <w:tc>
          <w:tcPr>
            <w:tcW w:w="79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4706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center"/>
            </w:pPr>
            <w:r>
              <w:t>средства бюджета Краснодарского края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center"/>
            </w:pPr>
            <w:r>
              <w:t>средства ОМС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Объем посещений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целями, всего (сумма строк 2 + 3 + 4),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0,73000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2,730267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0,00000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0,179843</w:t>
            </w:r>
          </w:p>
        </w:tc>
      </w:tr>
      <w:tr w:rsidR="00036C6D">
        <w:tc>
          <w:tcPr>
            <w:tcW w:w="79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2041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417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0,02600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0,265590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II. норматив комплексных посещений для проведения диспансеризации, в том числе: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0,000</w:t>
            </w:r>
            <w:r>
              <w:t>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0,331413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0,00000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0,041617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III. норматив посещений с иными целями (сумма строк 5 + 6 + 7 + 10 + 11), в том числе: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0,70400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2,133264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1) объем посещений для проведения диспансерного наблюдения (за исключением 1-го посещения)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0,28900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0,000000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2) объем посещений для проведения 2-го этапа диспансеризации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0,00000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0,069597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3) норматив посещений для паллиативной медицинской помощи (сумма</w:t>
            </w:r>
            <w:r>
              <w:t xml:space="preserve"> строк 8 + 9), в том числе: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0,03000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0,000000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3.1) норматив посещений по паллиативной медицинской помощи без учета посещений на </w:t>
            </w:r>
            <w:r>
              <w:lastRenderedPageBreak/>
              <w:t>дому выездными патронажными бригадами паллиативной медицинской помощи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lastRenderedPageBreak/>
              <w:t>0,02200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0,000000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>9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3.2) норматив посещений на дому выездными патронажными бригадами паллиативной медицинской помощи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0,00800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0,000000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4) объем разовых посещений в связи с заболеванием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0,20800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1,543918</w:t>
            </w:r>
          </w:p>
        </w:tc>
      </w:tr>
      <w:tr w:rsidR="00036C6D">
        <w:tc>
          <w:tcPr>
            <w:tcW w:w="794" w:type="dxa"/>
          </w:tcPr>
          <w:p w:rsidR="00036C6D" w:rsidRDefault="0095250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5)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0,17700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0,519750</w:t>
            </w:r>
          </w:p>
        </w:tc>
      </w:tr>
      <w:tr w:rsidR="00036C6D">
        <w:tc>
          <w:tcPr>
            <w:tcW w:w="79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Справочно:</w:t>
            </w:r>
          </w:p>
        </w:tc>
        <w:tc>
          <w:tcPr>
            <w:tcW w:w="2041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417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79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объем посещений центров здоровья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0,00000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0,035059</w:t>
            </w:r>
          </w:p>
        </w:tc>
      </w:tr>
      <w:tr w:rsidR="00036C6D">
        <w:tc>
          <w:tcPr>
            <w:tcW w:w="79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4706" w:type="dxa"/>
          </w:tcPr>
          <w:p w:rsidR="00036C6D" w:rsidRDefault="00952509">
            <w:pPr>
              <w:pStyle w:val="ConsPlusNormal0"/>
              <w:jc w:val="both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2041" w:type="dxa"/>
          </w:tcPr>
          <w:p w:rsidR="00036C6D" w:rsidRDefault="00952509">
            <w:pPr>
              <w:pStyle w:val="ConsPlusNormal0"/>
              <w:jc w:val="right"/>
            </w:pPr>
            <w:r>
              <w:t>0,00000</w:t>
            </w:r>
          </w:p>
        </w:tc>
        <w:tc>
          <w:tcPr>
            <w:tcW w:w="1417" w:type="dxa"/>
          </w:tcPr>
          <w:p w:rsidR="00036C6D" w:rsidRDefault="00952509">
            <w:pPr>
              <w:pStyle w:val="ConsPlusNormal0"/>
              <w:jc w:val="right"/>
            </w:pPr>
            <w:r>
              <w:t>0,012666</w:t>
            </w:r>
          </w:p>
        </w:tc>
      </w:tr>
    </w:tbl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16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29" w:name="P8221"/>
      <w:bookmarkEnd w:id="29"/>
      <w:r>
        <w:t>СРЕДНИЕ НОРМАТИВЫ</w:t>
      </w:r>
    </w:p>
    <w:p w:rsidR="00036C6D" w:rsidRDefault="00952509">
      <w:pPr>
        <w:pStyle w:val="ConsPlusTitle0"/>
        <w:jc w:val="center"/>
      </w:pPr>
      <w:r>
        <w:t>ОБЪЕМА МЕДИЦИНСКОЙ ПОМОЩИ И ФИНАНСОВЫХ ЗАТРАТ</w:t>
      </w:r>
    </w:p>
    <w:p w:rsidR="00036C6D" w:rsidRDefault="00952509">
      <w:pPr>
        <w:pStyle w:val="ConsPlusTitle0"/>
        <w:jc w:val="center"/>
      </w:pPr>
      <w:r>
        <w:t>НА ЕДИНИЦУ ОБЪЕМА МЕДИЦИНСКОЙ ПОМОЩИ НА ПЛАНОВЫЙ ПЕРИОД</w:t>
      </w:r>
    </w:p>
    <w:p w:rsidR="00036C6D" w:rsidRDefault="00952509">
      <w:pPr>
        <w:pStyle w:val="ConsPlusTitle0"/>
        <w:jc w:val="center"/>
      </w:pPr>
      <w:r>
        <w:t>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sectPr w:rsidR="00036C6D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1304"/>
        <w:gridCol w:w="1077"/>
        <w:gridCol w:w="1134"/>
        <w:gridCol w:w="1128"/>
        <w:gridCol w:w="1247"/>
        <w:gridCol w:w="1077"/>
        <w:gridCol w:w="1191"/>
        <w:gridCol w:w="1162"/>
        <w:gridCol w:w="1247"/>
      </w:tblGrid>
      <w:tr w:rsidR="00036C6D">
        <w:tc>
          <w:tcPr>
            <w:tcW w:w="62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Вид медицинской помощи</w:t>
            </w:r>
          </w:p>
        </w:tc>
        <w:tc>
          <w:tcPr>
            <w:tcW w:w="130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4586" w:type="dxa"/>
            <w:gridSpan w:val="4"/>
          </w:tcPr>
          <w:p w:rsidR="00036C6D" w:rsidRDefault="00952509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4677" w:type="dxa"/>
            <w:gridSpan w:val="4"/>
          </w:tcPr>
          <w:p w:rsidR="00036C6D" w:rsidRDefault="00952509">
            <w:pPr>
              <w:pStyle w:val="ConsPlusNormal0"/>
              <w:jc w:val="center"/>
            </w:pPr>
            <w:r>
              <w:t>2025 год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30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Нормативы объема медицинской помощи на 1 жителя/застрахованного</w:t>
            </w:r>
          </w:p>
        </w:tc>
        <w:tc>
          <w:tcPr>
            <w:tcW w:w="2375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Нормативы финансовых затрат на единицу медицинской помощи (руб.)</w:t>
            </w:r>
          </w:p>
        </w:tc>
        <w:tc>
          <w:tcPr>
            <w:tcW w:w="2268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Нормативы объема медицинской помощи на 1 жителя/застрахованного</w:t>
            </w:r>
          </w:p>
        </w:tc>
        <w:tc>
          <w:tcPr>
            <w:tcW w:w="2409" w:type="dxa"/>
            <w:gridSpan w:val="2"/>
          </w:tcPr>
          <w:p w:rsidR="00036C6D" w:rsidRDefault="00952509">
            <w:pPr>
              <w:pStyle w:val="ConsPlusNormal0"/>
              <w:jc w:val="center"/>
            </w:pPr>
            <w:r>
              <w:t>Нормативы финансовых затрат на единицу медицинской помощи (руб.)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30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center"/>
            </w:pPr>
            <w:r>
              <w:t>за счет средств бюджета Краснодарского края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center"/>
            </w:pPr>
            <w:r>
              <w:t>за счет средств ОМС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center"/>
            </w:pPr>
            <w:r>
              <w:t>за счет средств бюджета Краснодарского края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center"/>
            </w:pPr>
            <w:r>
              <w:t>за счет средств ОМС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center"/>
            </w:pPr>
            <w:r>
              <w:t>за счет средств бюджета Краснодарского края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center"/>
            </w:pPr>
            <w:r>
              <w:t>за счет средств ОМС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center"/>
            </w:pPr>
            <w:r>
              <w:t>за счет средств бюджета Краснодарского края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center"/>
            </w:pPr>
            <w:r>
              <w:t>за счет средств ОМС</w:t>
            </w:r>
          </w:p>
        </w:tc>
      </w:tr>
      <w:tr w:rsidR="00036C6D">
        <w:tc>
          <w:tcPr>
            <w:tcW w:w="624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center"/>
            </w:pPr>
            <w:r>
              <w:t>11</w:t>
            </w:r>
          </w:p>
        </w:tc>
      </w:tr>
      <w:tr w:rsidR="00036C6D">
        <w:tc>
          <w:tcPr>
            <w:tcW w:w="624" w:type="dxa"/>
          </w:tcPr>
          <w:p w:rsidR="00036C6D" w:rsidRDefault="009525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Скорая медицинская помощь, в том числе скорая специализированная медицинская помощь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0,290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3516,50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0,290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3740,40</w:t>
            </w:r>
          </w:p>
        </w:tc>
      </w:tr>
      <w:tr w:rsidR="00036C6D">
        <w:tc>
          <w:tcPr>
            <w:tcW w:w="624" w:type="dxa"/>
          </w:tcPr>
          <w:p w:rsidR="00036C6D" w:rsidRDefault="009525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Медицинская; помощь в амбулаторных условиях, в том числе:</w:t>
            </w:r>
          </w:p>
        </w:tc>
        <w:tc>
          <w:tcPr>
            <w:tcW w:w="130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3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28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91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62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62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с профилактическими и иными целями всего, в том числе: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0,7008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541,00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0,7008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562,7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паллиативная медицинская помощь: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0,0030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0,0030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без учета посещения на дому выездными патронажными бригадами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0,0220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486,30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0,0220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505,80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на дому выездными патронажными бригадами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посещение на дому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0,0080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2431,80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0,0080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2529,10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0,265590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2191,90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0,265590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2330,10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для проведения диспансеризации, в том числе: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0,331413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2678,80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0,331413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2847,70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углубленной диспансеризации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1158,30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1231,30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посещения с иными целями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2,133264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379,50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2,133264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403,4</w:t>
            </w:r>
          </w:p>
        </w:tc>
      </w:tr>
      <w:tr w:rsidR="00036C6D">
        <w:tc>
          <w:tcPr>
            <w:tcW w:w="624" w:type="dxa"/>
          </w:tcPr>
          <w:p w:rsidR="00036C6D" w:rsidRDefault="00952509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в неотложной форме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0,540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822,70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0,540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874,60</w:t>
            </w:r>
          </w:p>
        </w:tc>
      </w:tr>
      <w:tr w:rsidR="00036C6D">
        <w:tc>
          <w:tcPr>
            <w:tcW w:w="624" w:type="dxa"/>
          </w:tcPr>
          <w:p w:rsidR="00036C6D" w:rsidRDefault="00952509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в связи с заболеванием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0,1440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1,7877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1568,90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1845,30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0,1440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1,7877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1631,60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1961,70</w:t>
            </w:r>
          </w:p>
        </w:tc>
      </w:tr>
      <w:tr w:rsidR="00036C6D">
        <w:tc>
          <w:tcPr>
            <w:tcW w:w="624" w:type="dxa"/>
            <w:vMerge w:val="restart"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в том числе (из строки 2.3) для проведения:</w:t>
            </w:r>
          </w:p>
        </w:tc>
        <w:tc>
          <w:tcPr>
            <w:tcW w:w="130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3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28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91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62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компьютерной томографии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0,048062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2876,30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0,048062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3057,70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магнитно-резонансной томографии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0,017313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3927,50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0,017313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4175,20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ультразвукового исследования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0,090371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580,80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0,090371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617,40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эндоскопического диагностического исследования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0,029446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1065,00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0,029446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1132,20</w:t>
            </w:r>
          </w:p>
        </w:tc>
      </w:tr>
      <w:tr w:rsidR="00036C6D">
        <w:tc>
          <w:tcPr>
            <w:tcW w:w="624" w:type="dxa"/>
            <w:vMerge w:val="restart"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молекулярно-генетического исследования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0,000974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8944,00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0,000974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9508,00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proofErr w:type="gramStart"/>
            <w:r>
              <w:t>патолого-анатомического</w:t>
            </w:r>
            <w:proofErr w:type="gramEnd"/>
            <w:r>
              <w:t xml:space="preserve"> исследования с целью диагностики онкологических заболеваний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0,013210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2205,80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0,013210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2344,90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тестирования на выявление новой коронавирусной инфекции (COVID-19)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исследование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0,275507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426,90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0,275507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453,80</w:t>
            </w:r>
          </w:p>
        </w:tc>
      </w:tr>
      <w:tr w:rsidR="00036C6D">
        <w:tc>
          <w:tcPr>
            <w:tcW w:w="624" w:type="dxa"/>
          </w:tcPr>
          <w:p w:rsidR="00036C6D" w:rsidRDefault="00952509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диспансерное наблюдение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0,261736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1355,40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0,261736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1440,90</w:t>
            </w:r>
          </w:p>
        </w:tc>
      </w:tr>
      <w:tr w:rsidR="00036C6D">
        <w:tc>
          <w:tcPr>
            <w:tcW w:w="62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Медицинская помощь в условиях дневных стационаров всего, в том числе: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0,004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0,067863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16023,4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26317,30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0,004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0,067863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16664,4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27591,80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по профилю "онкология"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0,010507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81355,00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0,010507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85455,1</w:t>
            </w: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при экстракорпоральном оплодотворении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случай применения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0,000360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center"/>
            </w:pPr>
            <w:r>
              <w:t>124728,50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0,000360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124728,5</w:t>
            </w:r>
          </w:p>
        </w:tc>
      </w:tr>
      <w:tr w:rsidR="00036C6D">
        <w:tc>
          <w:tcPr>
            <w:tcW w:w="624" w:type="dxa"/>
          </w:tcPr>
          <w:p w:rsidR="00036C6D" w:rsidRDefault="0095250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Специализированная, в том числе высокотехнологичная, медицинская помощь в условиях круглосуточных стационаров всего, в том числе: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0,146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center"/>
            </w:pPr>
            <w:r>
              <w:t>0,166416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92735,3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42774,20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0,146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center"/>
            </w:pPr>
            <w:r>
              <w:t>0,162479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96444,80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45906,60</w:t>
            </w:r>
          </w:p>
        </w:tc>
      </w:tr>
      <w:tr w:rsidR="00036C6D">
        <w:tc>
          <w:tcPr>
            <w:tcW w:w="62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по профилю "онкология"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0,008602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108493,30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0,008602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114687,90</w:t>
            </w:r>
          </w:p>
        </w:tc>
      </w:tr>
      <w:tr w:rsidR="00036C6D">
        <w:tc>
          <w:tcPr>
            <w:tcW w:w="624" w:type="dxa"/>
            <w:vMerge w:val="restart"/>
          </w:tcPr>
          <w:p w:rsidR="00036C6D" w:rsidRDefault="009525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 xml:space="preserve">Медицинская реабилитация, в том </w:t>
            </w:r>
            <w:r>
              <w:lastRenderedPageBreak/>
              <w:t>числе:</w:t>
            </w:r>
          </w:p>
        </w:tc>
        <w:tc>
          <w:tcPr>
            <w:tcW w:w="130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3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28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077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91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162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1247" w:type="dxa"/>
          </w:tcPr>
          <w:p w:rsidR="00036C6D" w:rsidRDefault="00036C6D">
            <w:pPr>
              <w:pStyle w:val="ConsPlusNormal0"/>
            </w:pPr>
          </w:p>
        </w:tc>
      </w:tr>
      <w:tr w:rsidR="00036C6D">
        <w:tc>
          <w:tcPr>
            <w:tcW w:w="624" w:type="dxa"/>
            <w:vMerge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в амбулаторных условиях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0,002954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21268,30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0,002954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22609,40</w:t>
            </w:r>
          </w:p>
        </w:tc>
      </w:tr>
      <w:tr w:rsidR="00036C6D">
        <w:tc>
          <w:tcPr>
            <w:tcW w:w="62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в условиях дневных стационаров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0,002601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25176,70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0,002601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26445,60</w:t>
            </w:r>
          </w:p>
        </w:tc>
      </w:tr>
      <w:tr w:rsidR="00036C6D">
        <w:tc>
          <w:tcPr>
            <w:tcW w:w="624" w:type="dxa"/>
          </w:tcPr>
          <w:p w:rsidR="00036C6D" w:rsidRDefault="00036C6D">
            <w:pPr>
              <w:pStyle w:val="ConsPlusNormal0"/>
            </w:pP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в условиях круглосуточных стационаров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0,005426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46157,10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0,005426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48792,50</w:t>
            </w:r>
          </w:p>
        </w:tc>
      </w:tr>
      <w:tr w:rsidR="00036C6D">
        <w:tc>
          <w:tcPr>
            <w:tcW w:w="624" w:type="dxa"/>
          </w:tcPr>
          <w:p w:rsidR="00036C6D" w:rsidRDefault="009525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036C6D" w:rsidRDefault="00952509">
            <w:pPr>
              <w:pStyle w:val="ConsPlusNormal0"/>
              <w:jc w:val="both"/>
            </w:pPr>
            <w:r>
              <w:t>Паллиативная помощь в стационарных условиях</w:t>
            </w:r>
          </w:p>
        </w:tc>
        <w:tc>
          <w:tcPr>
            <w:tcW w:w="1304" w:type="dxa"/>
          </w:tcPr>
          <w:p w:rsidR="00036C6D" w:rsidRDefault="00952509">
            <w:pPr>
              <w:pStyle w:val="ConsPlusNormal0"/>
              <w:jc w:val="center"/>
            </w:pPr>
            <w:r>
              <w:t>койко-день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0,092</w:t>
            </w:r>
          </w:p>
        </w:tc>
        <w:tc>
          <w:tcPr>
            <w:tcW w:w="1134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28" w:type="dxa"/>
          </w:tcPr>
          <w:p w:rsidR="00036C6D" w:rsidRDefault="00952509">
            <w:pPr>
              <w:pStyle w:val="ConsPlusNormal0"/>
              <w:jc w:val="right"/>
            </w:pPr>
            <w:r>
              <w:t>2875,30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036C6D" w:rsidRDefault="00952509">
            <w:pPr>
              <w:pStyle w:val="ConsPlusNormal0"/>
              <w:jc w:val="right"/>
            </w:pPr>
            <w:r>
              <w:t>0,092</w:t>
            </w:r>
          </w:p>
        </w:tc>
        <w:tc>
          <w:tcPr>
            <w:tcW w:w="1191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162" w:type="dxa"/>
          </w:tcPr>
          <w:p w:rsidR="00036C6D" w:rsidRDefault="00952509">
            <w:pPr>
              <w:pStyle w:val="ConsPlusNormal0"/>
              <w:jc w:val="right"/>
            </w:pPr>
            <w:r>
              <w:t>2990,30</w:t>
            </w:r>
          </w:p>
        </w:tc>
        <w:tc>
          <w:tcPr>
            <w:tcW w:w="1247" w:type="dxa"/>
          </w:tcPr>
          <w:p w:rsidR="00036C6D" w:rsidRDefault="00952509">
            <w:pPr>
              <w:pStyle w:val="ConsPlusNormal0"/>
              <w:jc w:val="right"/>
            </w:pPr>
            <w:r>
              <w:t>-</w:t>
            </w:r>
          </w:p>
        </w:tc>
      </w:tr>
    </w:tbl>
    <w:p w:rsidR="00036C6D" w:rsidRDefault="00036C6D">
      <w:pPr>
        <w:pStyle w:val="ConsPlusNormal0"/>
        <w:sectPr w:rsidR="00036C6D">
          <w:headerReference w:type="default" r:id="rId55"/>
          <w:footerReference w:type="default" r:id="rId56"/>
          <w:headerReference w:type="first" r:id="rId57"/>
          <w:footerReference w:type="first" r:id="rId5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jc w:val="right"/>
        <w:outlineLvl w:val="0"/>
      </w:pPr>
      <w:r>
        <w:t>Приложение 17</w:t>
      </w:r>
    </w:p>
    <w:p w:rsidR="00036C6D" w:rsidRDefault="00952509">
      <w:pPr>
        <w:pStyle w:val="ConsPlusNormal0"/>
        <w:jc w:val="right"/>
      </w:pPr>
      <w:r>
        <w:t>к Закону Краснодарского края</w:t>
      </w:r>
    </w:p>
    <w:p w:rsidR="00036C6D" w:rsidRDefault="00952509">
      <w:pPr>
        <w:pStyle w:val="ConsPlusNormal0"/>
        <w:jc w:val="right"/>
      </w:pPr>
      <w:r>
        <w:t>"</w:t>
      </w:r>
      <w:r>
        <w:t>О Территориальной программе</w:t>
      </w:r>
    </w:p>
    <w:p w:rsidR="00036C6D" w:rsidRDefault="00952509">
      <w:pPr>
        <w:pStyle w:val="ConsPlusNormal0"/>
        <w:jc w:val="right"/>
      </w:pPr>
      <w:r>
        <w:t>государственных гарантий</w:t>
      </w:r>
    </w:p>
    <w:p w:rsidR="00036C6D" w:rsidRDefault="00952509">
      <w:pPr>
        <w:pStyle w:val="ConsPlusNormal0"/>
        <w:jc w:val="right"/>
      </w:pPr>
      <w:r>
        <w:t>бесплатного оказания гражданам</w:t>
      </w:r>
    </w:p>
    <w:p w:rsidR="00036C6D" w:rsidRDefault="00952509">
      <w:pPr>
        <w:pStyle w:val="ConsPlusNormal0"/>
        <w:jc w:val="right"/>
      </w:pPr>
      <w:r>
        <w:t>медицинской помощи в Краснодарском крае</w:t>
      </w:r>
    </w:p>
    <w:p w:rsidR="00036C6D" w:rsidRDefault="00952509">
      <w:pPr>
        <w:pStyle w:val="ConsPlusNormal0"/>
        <w:jc w:val="right"/>
      </w:pPr>
      <w:r>
        <w:t>на 2023 год и на плановый период</w:t>
      </w:r>
    </w:p>
    <w:p w:rsidR="00036C6D" w:rsidRDefault="00952509">
      <w:pPr>
        <w:pStyle w:val="ConsPlusNormal0"/>
        <w:jc w:val="right"/>
      </w:pPr>
      <w:r>
        <w:t>2024 и 2025 годов"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Title0"/>
        <w:jc w:val="center"/>
      </w:pPr>
      <w:bookmarkStart w:id="30" w:name="P8593"/>
      <w:bookmarkEnd w:id="30"/>
      <w:r>
        <w:t>ПОРЯДОК</w:t>
      </w:r>
    </w:p>
    <w:p w:rsidR="00036C6D" w:rsidRDefault="00952509">
      <w:pPr>
        <w:pStyle w:val="ConsPlusTitle0"/>
        <w:jc w:val="center"/>
      </w:pPr>
      <w:r>
        <w:t xml:space="preserve">ОБЕСПЕЧЕНИЯ ГРАЖДАН В РАМКАХ ОКАЗАНИЯ </w:t>
      </w:r>
      <w:proofErr w:type="gramStart"/>
      <w:r>
        <w:t>ПАЛЛИАТИВНОЙ</w:t>
      </w:r>
      <w:proofErr w:type="gramEnd"/>
    </w:p>
    <w:p w:rsidR="00036C6D" w:rsidRDefault="00952509">
      <w:pPr>
        <w:pStyle w:val="ConsPlusTitle0"/>
        <w:jc w:val="center"/>
      </w:pPr>
      <w:r>
        <w:t>МЕДИЦИНСКОЙ ПОМОЩИ Д</w:t>
      </w:r>
      <w:r>
        <w:t xml:space="preserve">ЛЯ ИСПОЛЬЗОВАНИЯ НА ДОМУ </w:t>
      </w:r>
      <w:proofErr w:type="gramStart"/>
      <w:r>
        <w:t>МЕДИЦИНСКИМИ</w:t>
      </w:r>
      <w:proofErr w:type="gramEnd"/>
    </w:p>
    <w:p w:rsidR="00036C6D" w:rsidRDefault="00952509">
      <w:pPr>
        <w:pStyle w:val="ConsPlusTitle0"/>
        <w:jc w:val="center"/>
      </w:pPr>
      <w:r>
        <w:t>ИЗДЕЛИЯМИ, ПРЕДНАЗНАЧЕННЫМИ ДЛЯ ПОДДЕРЖАНИЯ ФУНКЦИЙ ОРГАНОВ</w:t>
      </w:r>
    </w:p>
    <w:p w:rsidR="00036C6D" w:rsidRDefault="00952509">
      <w:pPr>
        <w:pStyle w:val="ConsPlusTitle0"/>
        <w:jc w:val="center"/>
      </w:pPr>
      <w:r>
        <w:t xml:space="preserve">И СИСТЕМ ОРГАНИЗМА ЧЕЛОВЕКА, А ТАКЖЕ </w:t>
      </w:r>
      <w:proofErr w:type="gramStart"/>
      <w:r>
        <w:t>НАРКОТИЧЕСКИМИ</w:t>
      </w:r>
      <w:proofErr w:type="gramEnd"/>
    </w:p>
    <w:p w:rsidR="00036C6D" w:rsidRDefault="00952509">
      <w:pPr>
        <w:pStyle w:val="ConsPlusTitle0"/>
        <w:jc w:val="center"/>
      </w:pPr>
      <w:r>
        <w:t>ЛЕКАРСТВЕННЫМИ ПРЕПАРАТАМИ И ПСИХОТРОПНЫМИ ЛЕКАРСТВЕННЫМИ</w:t>
      </w:r>
    </w:p>
    <w:p w:rsidR="00036C6D" w:rsidRDefault="00952509">
      <w:pPr>
        <w:pStyle w:val="ConsPlusTitle0"/>
        <w:jc w:val="center"/>
      </w:pPr>
      <w:r>
        <w:t>ПРЕПАРАТАМИ ПРИ ПОСЕЩЕНИЯХ НА ДОМУ</w:t>
      </w:r>
    </w:p>
    <w:p w:rsidR="00036C6D" w:rsidRDefault="00036C6D">
      <w:pPr>
        <w:pStyle w:val="ConsPlusNormal0"/>
        <w:jc w:val="both"/>
      </w:pPr>
    </w:p>
    <w:p w:rsidR="00036C6D" w:rsidRDefault="00952509">
      <w:pPr>
        <w:pStyle w:val="ConsPlusNormal0"/>
        <w:ind w:firstLine="540"/>
        <w:jc w:val="both"/>
      </w:pPr>
      <w:proofErr w:type="gramStart"/>
      <w:r>
        <w:t>В рамках ока</w:t>
      </w:r>
      <w:r>
        <w:t>зания паллиативной медицинской помощи в амбулаторных условиях, в том числе на дому, пациент обеспечивается медицинскими изделиями для использования на дому, предназначенными для поддержания функций органов и систем организма человека, в соответствии с пере</w:t>
      </w:r>
      <w:r>
        <w:t>чнем, утверждаемым Министерством здравоохранения Российской Федерации, при наличии показаний, установленных медицинской организацией, оказывающей паллиативную медицинскую помощь в стационарных условиях.</w:t>
      </w:r>
      <w:proofErr w:type="gramEnd"/>
      <w:r>
        <w:t xml:space="preserve"> Пациенту (его законному представителю) даются рекомен</w:t>
      </w:r>
      <w:r>
        <w:t>дации по использованию медицинских изделий на дому, в том числе по организации искусственной вентиляции легких.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использованием медицинских изделий в амбулаторных условиях (на дому) осуществляется медицинскими работниками медицинских организаций</w:t>
      </w:r>
      <w:r>
        <w:t>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</w:t>
      </w:r>
      <w:r>
        <w:t>изированную медицинскую помощь.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При оказании паллиативной медицинской помощи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списки II и III Перечня</w:t>
      </w:r>
      <w:r>
        <w:t xml:space="preserve"> наркотических средств, психотропных веществ и их прекурсоров, подлежащих контролю в Российской Федерации, осуществляется в соответствии с приказом Министерства здравоохранения Российской Федерации от 24 января 2021 года N 1094н "Об утверждении Порядка наз</w:t>
      </w:r>
      <w:r>
        <w:t>начения лекарственных</w:t>
      </w:r>
      <w:proofErr w:type="gramEnd"/>
      <w:r>
        <w:t xml:space="preserve">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</w:t>
      </w:r>
      <w:r>
        <w:t>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036C6D" w:rsidRDefault="00952509">
      <w:pPr>
        <w:pStyle w:val="ConsPlusNormal0"/>
        <w:spacing w:before="200"/>
        <w:ind w:firstLine="540"/>
        <w:jc w:val="both"/>
      </w:pPr>
      <w:proofErr w:type="gramStart"/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Краснодарского края в соответствии с законодательством Российской Ф</w:t>
      </w:r>
      <w:r>
        <w:t>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  <w:proofErr w:type="gramEnd"/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jc w:val="both"/>
      </w:pPr>
    </w:p>
    <w:p w:rsidR="00036C6D" w:rsidRDefault="00036C6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6C6D" w:rsidSect="00036C6D">
      <w:headerReference w:type="default" r:id="rId59"/>
      <w:footerReference w:type="default" r:id="rId60"/>
      <w:headerReference w:type="first" r:id="rId61"/>
      <w:footerReference w:type="first" r:id="rId6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6D" w:rsidRDefault="00036C6D" w:rsidP="00036C6D">
      <w:r>
        <w:separator/>
      </w:r>
    </w:p>
  </w:endnote>
  <w:endnote w:type="continuationSeparator" w:id="1">
    <w:p w:rsidR="00036C6D" w:rsidRDefault="00036C6D" w:rsidP="0003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952509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952509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952509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952509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036C6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36C6D" w:rsidRDefault="0095250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36C6D" w:rsidRDefault="00036C6D">
          <w:pPr>
            <w:pStyle w:val="ConsPlusNormal0"/>
            <w:jc w:val="center"/>
          </w:pPr>
          <w:hyperlink r:id="rId1">
            <w:r w:rsidR="0095250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36C6D" w:rsidRDefault="00952509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36C6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36C6D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036C6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36C6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36C6D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036C6D">
            <w:fldChar w:fldCharType="end"/>
          </w:r>
        </w:p>
      </w:tc>
    </w:tr>
  </w:tbl>
  <w:p w:rsidR="00036C6D" w:rsidRDefault="00952509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95250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952509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952509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952509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952509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952509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95250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6D" w:rsidRDefault="00036C6D" w:rsidP="00036C6D">
      <w:r>
        <w:separator/>
      </w:r>
    </w:p>
  </w:footnote>
  <w:footnote w:type="continuationSeparator" w:id="1">
    <w:p w:rsidR="00036C6D" w:rsidRDefault="00036C6D" w:rsidP="00036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36C6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36C6D" w:rsidRDefault="0095250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Закон </w:t>
          </w:r>
          <w:r>
            <w:rPr>
              <w:rFonts w:ascii="Tahoma" w:hAnsi="Tahoma" w:cs="Tahoma"/>
              <w:sz w:val="16"/>
              <w:szCs w:val="16"/>
            </w:rPr>
            <w:t>Краснодарского края от 23.12.2022 N 4805-КЗ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гарантий бесплатного оказ...</w:t>
          </w:r>
        </w:p>
      </w:tc>
      <w:tc>
        <w:tcPr>
          <w:tcW w:w="2300" w:type="pct"/>
          <w:vAlign w:val="center"/>
        </w:tcPr>
        <w:p w:rsidR="00036C6D" w:rsidRDefault="0095250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03.02.2023</w:t>
          </w:r>
        </w:p>
      </w:tc>
    </w:tr>
  </w:tbl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D" w:rsidRDefault="00036C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36C6D" w:rsidRDefault="00036C6D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C6D"/>
    <w:rsid w:val="00036C6D"/>
    <w:rsid w:val="0095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C6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036C6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36C6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036C6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36C6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036C6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36C6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6C6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036C6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036C6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036C6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036C6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036C6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036C6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036C6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036C6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036C6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036C6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52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2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2509"/>
  </w:style>
  <w:style w:type="paragraph" w:styleId="a7">
    <w:name w:val="footer"/>
    <w:basedOn w:val="a"/>
    <w:link w:val="a8"/>
    <w:uiPriority w:val="99"/>
    <w:semiHidden/>
    <w:unhideWhenUsed/>
    <w:rsid w:val="00952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25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35AA1B3C93D4C7F95A25955937B28AE50894FB93C16EEC9D369712F170E3D53F655CBA5E5CEDB06C0A8DCA27u0kA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2935AA1B3C93D4C7F95A25955937B28AE50993F097C76EEC9D369712F170E3D52D6504B65E5FF1B56C1FDB9B615CEBEE070E78C744018A87uBkDI" TargetMode="External"/><Relationship Id="rId39" Type="http://schemas.openxmlformats.org/officeDocument/2006/relationships/header" Target="header5.xml"/><Relationship Id="rId21" Type="http://schemas.openxmlformats.org/officeDocument/2006/relationships/hyperlink" Target="consultantplus://offline/ref=2935AA1B3C93D4C7F95A25955937B28AE00F99F692C46EEC9D369712F170E3D53F655CBA5E5CEDB06C0A8DCA27u0kAI" TargetMode="External"/><Relationship Id="rId34" Type="http://schemas.openxmlformats.org/officeDocument/2006/relationships/footer" Target="footer2.xml"/><Relationship Id="rId42" Type="http://schemas.openxmlformats.org/officeDocument/2006/relationships/footer" Target="footer6.xml"/><Relationship Id="rId47" Type="http://schemas.openxmlformats.org/officeDocument/2006/relationships/header" Target="header9.xml"/><Relationship Id="rId50" Type="http://schemas.openxmlformats.org/officeDocument/2006/relationships/footer" Target="footer10.xml"/><Relationship Id="rId55" Type="http://schemas.openxmlformats.org/officeDocument/2006/relationships/header" Target="header13.xm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2935AA1B3C93D4C7F95A25955937B28AE50993F096C06EEC9D369712F170E3D52D6504B65E5FF0B36F1FDB9B615CEBEE070E78C744018A87uBk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35AA1B3C93D4C7F95A25955937B28AE20E94F396CB33E6956F9B10F67FBCC22A2C08B75E5FF0B66540DE8E7004E6ED1A107ADB580388u8k6I" TargetMode="External"/><Relationship Id="rId20" Type="http://schemas.openxmlformats.org/officeDocument/2006/relationships/hyperlink" Target="consultantplus://offline/ref=2935AA1B3C93D4C7F95A25955937B28AE50B90FB93C56EEC9D369712F170E3D53F655CBA5E5CEDB06C0A8DCA27u0kAI" TargetMode="External"/><Relationship Id="rId29" Type="http://schemas.openxmlformats.org/officeDocument/2006/relationships/hyperlink" Target="consultantplus://offline/ref=2935AA1B3C93D4C7F95A25955937B28AE50993F097C76EEC9D369712F170E3D52D6504B65E5FF3B96F1FDB9B615CEBEE070E78C744018A87uBkDI" TargetMode="External"/><Relationship Id="rId41" Type="http://schemas.openxmlformats.org/officeDocument/2006/relationships/header" Target="header6.xml"/><Relationship Id="rId54" Type="http://schemas.openxmlformats.org/officeDocument/2006/relationships/footer" Target="footer12.xml"/><Relationship Id="rId62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5AA1B3C93D4C7F95A25955937B28AE50993F096C06EEC9D369712F170E3D53F655CBA5E5CEDB06C0A8DCA27u0kAI" TargetMode="External"/><Relationship Id="rId11" Type="http://schemas.openxmlformats.org/officeDocument/2006/relationships/hyperlink" Target="consultantplus://offline/ref=2935AA1B3C93D4C7F95A25955937B28AE00891F197C16EEC9D369712F170E3D53F655CBA5E5CEDB06C0A8DCA27u0kAI" TargetMode="External"/><Relationship Id="rId24" Type="http://schemas.openxmlformats.org/officeDocument/2006/relationships/hyperlink" Target="consultantplus://offline/ref=2935AA1B3C93D4C7F95A25955937B28AE50993F097C76EEC9D369712F170E3D52D6504B65E5FF6B36C1FDB9B615CEBEE070E78C744018A87uBkDI" TargetMode="External"/><Relationship Id="rId32" Type="http://schemas.openxmlformats.org/officeDocument/2006/relationships/footer" Target="footer1.xml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45" Type="http://schemas.openxmlformats.org/officeDocument/2006/relationships/header" Target="header8.xml"/><Relationship Id="rId53" Type="http://schemas.openxmlformats.org/officeDocument/2006/relationships/header" Target="header12.xml"/><Relationship Id="rId58" Type="http://schemas.openxmlformats.org/officeDocument/2006/relationships/footer" Target="footer14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35AA1B3C93D4C7F95A25955937B28AE00390FA92C76EEC9D369712F170E3D53F655CBA5E5CEDB06C0A8DCA27u0kAI" TargetMode="External"/><Relationship Id="rId23" Type="http://schemas.openxmlformats.org/officeDocument/2006/relationships/hyperlink" Target="consultantplus://offline/ref=2935AA1B3C93D4C7F95A25955937B28AE50993F097C76EEC9D369712F170E3D52D6504B65E5FF3B76E1FDB9B615CEBEE070E78C744018A87uBkDI" TargetMode="External"/><Relationship Id="rId28" Type="http://schemas.openxmlformats.org/officeDocument/2006/relationships/hyperlink" Target="consultantplus://offline/ref=2935AA1B3C93D4C7F95A25955937B28AE50993F097C76EEC9D369712F170E3D52D6504B65E5FF1B56C1FDB9B615CEBEE070E78C744018A87uBkDI" TargetMode="External"/><Relationship Id="rId36" Type="http://schemas.openxmlformats.org/officeDocument/2006/relationships/footer" Target="footer3.xml"/><Relationship Id="rId49" Type="http://schemas.openxmlformats.org/officeDocument/2006/relationships/header" Target="header10.xml"/><Relationship Id="rId57" Type="http://schemas.openxmlformats.org/officeDocument/2006/relationships/header" Target="header14.xml"/><Relationship Id="rId61" Type="http://schemas.openxmlformats.org/officeDocument/2006/relationships/header" Target="header16.xml"/><Relationship Id="rId10" Type="http://schemas.openxmlformats.org/officeDocument/2006/relationships/hyperlink" Target="consultantplus://offline/ref=2935AA1B3C93D4C7F95A25955937B28AE50993F097C76EEC9D369712F170E3D52D6504B65E5FF1B76A1FDB9B615CEBEE070E78C744018A87uBkDI" TargetMode="External"/><Relationship Id="rId19" Type="http://schemas.openxmlformats.org/officeDocument/2006/relationships/hyperlink" Target="consultantplus://offline/ref=2935AA1B3C93D4C7F95A25955937B28AE50B93F292C86EEC9D369712F170E3D53F655CBA5E5CEDB06C0A8DCA27u0kAI" TargetMode="External"/><Relationship Id="rId31" Type="http://schemas.openxmlformats.org/officeDocument/2006/relationships/header" Target="header1.xml"/><Relationship Id="rId44" Type="http://schemas.openxmlformats.org/officeDocument/2006/relationships/footer" Target="footer7.xml"/><Relationship Id="rId52" Type="http://schemas.openxmlformats.org/officeDocument/2006/relationships/footer" Target="footer11.xml"/><Relationship Id="rId60" Type="http://schemas.openxmlformats.org/officeDocument/2006/relationships/footer" Target="footer15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35AA1B3C93D4C7F95A25955937B28AE50993F097C76EEC9D369712F170E3D53F655CBA5E5CEDB06C0A8DCA27u0kAI" TargetMode="External"/><Relationship Id="rId14" Type="http://schemas.openxmlformats.org/officeDocument/2006/relationships/hyperlink" Target="consultantplus://offline/ref=2935AA1B3C93D4C7F95A25955937B28AE50894FB90C96EEC9D369712F170E3D53F655CBA5E5CEDB06C0A8DCA27u0kAI" TargetMode="External"/><Relationship Id="rId22" Type="http://schemas.openxmlformats.org/officeDocument/2006/relationships/hyperlink" Target="consultantplus://offline/ref=2935AA1B3C93D4C7F95A25955937B28AE50991F79CC56EEC9D369712F170E3D53F655CBA5E5CEDB06C0A8DCA27u0kAI" TargetMode="External"/><Relationship Id="rId27" Type="http://schemas.openxmlformats.org/officeDocument/2006/relationships/hyperlink" Target="consultantplus://offline/ref=2935AA1B3C93D4C7F95A25955937B28AE20C91F392C56EEC9D369712F170E3D53F655CBA5E5CEDB06C0A8DCA27u0kAI" TargetMode="External"/><Relationship Id="rId30" Type="http://schemas.openxmlformats.org/officeDocument/2006/relationships/hyperlink" Target="consultantplus://offline/ref=2935AA1B3C93D4C7F95A25955937B28AE00996F397C16EEC9D369712F170E3D52D6504B65E5FF3B56C1FDB9B615CEBEE070E78C744018A87uBkDI" TargetMode="External"/><Relationship Id="rId35" Type="http://schemas.openxmlformats.org/officeDocument/2006/relationships/header" Target="header3.xml"/><Relationship Id="rId43" Type="http://schemas.openxmlformats.org/officeDocument/2006/relationships/header" Target="header7.xml"/><Relationship Id="rId48" Type="http://schemas.openxmlformats.org/officeDocument/2006/relationships/footer" Target="footer9.xml"/><Relationship Id="rId56" Type="http://schemas.openxmlformats.org/officeDocument/2006/relationships/footer" Target="footer13.xm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2935AA1B3C93D4C7F95A25955937B28AE50993F097C76EEC9D369712F170E3D52D6504B65E5FF4B56C1FDB9B615CEBEE070E78C744018A87uBkDI" TargetMode="External"/><Relationship Id="rId51" Type="http://schemas.openxmlformats.org/officeDocument/2006/relationships/header" Target="header1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35AA1B3C93D4C7F95A25955937B28AE50897F390C76EEC9D369712F170E3D53F655CBA5E5CEDB06C0A8DCA27u0kAI" TargetMode="External"/><Relationship Id="rId17" Type="http://schemas.openxmlformats.org/officeDocument/2006/relationships/hyperlink" Target="consultantplus://offline/ref=2935AA1B3C93D4C7F95A25835A5BED80E600CFFE94C467BEC7619145AE20E5806D2502E30F1BA6BD6E1791CA2717E4EE06u1k3I" TargetMode="External"/><Relationship Id="rId25" Type="http://schemas.openxmlformats.org/officeDocument/2006/relationships/hyperlink" Target="consultantplus://offline/ref=2935AA1B3C93D4C7F95A25955937B28AE50B98F390C56EEC9D369712F170E3D52D6504B65E5FF3B16B1FDB9B615CEBEE070E78C744018A87uBkDI" TargetMode="External"/><Relationship Id="rId33" Type="http://schemas.openxmlformats.org/officeDocument/2006/relationships/header" Target="header2.xml"/><Relationship Id="rId38" Type="http://schemas.openxmlformats.org/officeDocument/2006/relationships/footer" Target="footer4.xml"/><Relationship Id="rId46" Type="http://schemas.openxmlformats.org/officeDocument/2006/relationships/footer" Target="footer8.xml"/><Relationship Id="rId59" Type="http://schemas.openxmlformats.org/officeDocument/2006/relationships/header" Target="header15.xm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147</Pages>
  <Words>36890</Words>
  <Characters>210274</Characters>
  <Application>Microsoft Office Word</Application>
  <DocSecurity>0</DocSecurity>
  <Lines>1752</Lines>
  <Paragraphs>493</Paragraphs>
  <ScaleCrop>false</ScaleCrop>
  <Company>КонсультантПлюс Версия 4022.00.55</Company>
  <LinksUpToDate>false</LinksUpToDate>
  <CharactersWithSpaces>246671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23.12.2022 N 4805-КЗ
"О Территориальной программе государственных гарантий бесплатного оказания гражданам медицинской помощи в Краснодарском крае на 2023 год и на плановый период 2024 и 2025 годов"
(принят ЗС КК 13.12.2022)</dc:title>
  <cp:lastModifiedBy>Кузнецова</cp:lastModifiedBy>
  <cp:revision>2</cp:revision>
  <dcterms:created xsi:type="dcterms:W3CDTF">2023-02-03T08:36:00Z</dcterms:created>
  <dcterms:modified xsi:type="dcterms:W3CDTF">2023-02-03T08:46:00Z</dcterms:modified>
</cp:coreProperties>
</file>